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9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475"/>
      </w:tblGrid>
      <w:tr w:rsidR="00396A15" w:rsidRPr="00392A56" w:rsidTr="00396A15">
        <w:trPr>
          <w:trHeight w:val="124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5" w:rsidRPr="00392A56" w:rsidRDefault="00396A15" w:rsidP="00B14475">
            <w:pPr>
              <w:pStyle w:val="Header"/>
              <w:ind w:left="4153" w:hanging="4153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bookmarkStart w:id="0" w:name="_GoBack"/>
            <w:bookmarkEnd w:id="0"/>
          </w:p>
          <w:p w:rsidR="00396A15" w:rsidRPr="00392A56" w:rsidRDefault="00396A15" w:rsidP="00396A15">
            <w:pPr>
              <w:pStyle w:val="Header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92A56">
              <w:rPr>
                <w:rFonts w:ascii="Franklin Gothic Book" w:hAnsi="Franklin Gothic Book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E66BD6" wp14:editId="38C3BC75">
                  <wp:extent cx="1638300" cy="719859"/>
                  <wp:effectExtent l="0" t="0" r="0" b="4445"/>
                  <wp:docPr id="1" name="Picture 1" descr="https://kewnet.kew.org/sites/default/files/k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ewnet.kew.org/sites/default/files/kew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650" cy="73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5" w:rsidRPr="00392A56" w:rsidRDefault="00396A15" w:rsidP="00396A15">
            <w:pPr>
              <w:pStyle w:val="Header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47235D" w:rsidRPr="0047235D" w:rsidRDefault="0047235D" w:rsidP="00396A15">
            <w:pPr>
              <w:pStyle w:val="Header"/>
              <w:jc w:val="center"/>
              <w:rPr>
                <w:rFonts w:ascii="Franklin Gothic Book" w:hAnsi="Franklin Gothic Book"/>
                <w:b/>
                <w:color w:val="000000"/>
                <w:sz w:val="20"/>
              </w:rPr>
            </w:pPr>
          </w:p>
          <w:p w:rsidR="00396A15" w:rsidRPr="001F607F" w:rsidRDefault="0047235D" w:rsidP="00396A15">
            <w:pPr>
              <w:pStyle w:val="Header"/>
              <w:jc w:val="center"/>
              <w:rPr>
                <w:rFonts w:ascii="Franklin Gothic Book" w:hAnsi="Franklin Gothic Book"/>
                <w:b/>
                <w:color w:val="000000"/>
                <w:szCs w:val="24"/>
              </w:rPr>
            </w:pPr>
            <w:r>
              <w:rPr>
                <w:rFonts w:ascii="Franklin Gothic Book" w:hAnsi="Franklin Gothic Book"/>
                <w:b/>
                <w:color w:val="000000"/>
                <w:szCs w:val="24"/>
              </w:rPr>
              <w:t xml:space="preserve">Science </w:t>
            </w:r>
            <w:r w:rsidR="00C2015B">
              <w:rPr>
                <w:rFonts w:ascii="Franklin Gothic Book" w:hAnsi="Franklin Gothic Book"/>
                <w:b/>
                <w:color w:val="000000"/>
                <w:szCs w:val="24"/>
              </w:rPr>
              <w:t>i</w:t>
            </w:r>
            <w:r w:rsidR="001E563B">
              <w:rPr>
                <w:rFonts w:ascii="Franklin Gothic Book" w:hAnsi="Franklin Gothic Book"/>
                <w:b/>
                <w:color w:val="000000"/>
                <w:szCs w:val="24"/>
              </w:rPr>
              <w:t>ntern</w:t>
            </w:r>
            <w:r w:rsidR="00C2015B">
              <w:rPr>
                <w:rFonts w:ascii="Franklin Gothic Book" w:hAnsi="Franklin Gothic Book"/>
                <w:b/>
                <w:color w:val="000000"/>
                <w:szCs w:val="24"/>
              </w:rPr>
              <w:t xml:space="preserve"> r</w:t>
            </w:r>
            <w:r w:rsidR="00396A15" w:rsidRPr="001F607F">
              <w:rPr>
                <w:rFonts w:ascii="Franklin Gothic Book" w:hAnsi="Franklin Gothic Book"/>
                <w:b/>
                <w:color w:val="000000"/>
                <w:szCs w:val="24"/>
              </w:rPr>
              <w:t>ole description</w:t>
            </w:r>
          </w:p>
          <w:p w:rsidR="00396A15" w:rsidRPr="00392A56" w:rsidRDefault="00396A15" w:rsidP="00396A15">
            <w:pPr>
              <w:pStyle w:val="Header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:rsidR="00AC0384" w:rsidRPr="00392A56" w:rsidRDefault="00AC0384" w:rsidP="00224048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p w:rsidR="00CF3148" w:rsidRDefault="00CF3148" w:rsidP="00F430DB">
      <w:pPr>
        <w:pStyle w:val="Subtitle"/>
        <w:spacing w:after="200"/>
        <w:rPr>
          <w:rFonts w:ascii="Franklin Gothic Book" w:hAnsi="Franklin Gothic Book" w:cs="Arial"/>
          <w:b w:val="0"/>
          <w:sz w:val="22"/>
          <w:szCs w:val="22"/>
        </w:rPr>
      </w:pPr>
    </w:p>
    <w:p w:rsidR="00AC0384" w:rsidRPr="00392A56" w:rsidRDefault="00AC0384" w:rsidP="00F430DB">
      <w:pPr>
        <w:pStyle w:val="Subtitle"/>
        <w:spacing w:after="200"/>
        <w:rPr>
          <w:rFonts w:ascii="Franklin Gothic Book" w:hAnsi="Franklin Gothic Book" w:cs="Arial"/>
          <w:b w:val="0"/>
          <w:sz w:val="22"/>
          <w:szCs w:val="22"/>
        </w:rPr>
      </w:pPr>
      <w:r w:rsidRPr="00392A56">
        <w:rPr>
          <w:rFonts w:ascii="Franklin Gothic Book" w:hAnsi="Franklin Gothic Book" w:cs="Arial"/>
          <w:b w:val="0"/>
          <w:sz w:val="22"/>
          <w:szCs w:val="22"/>
        </w:rPr>
        <w:t>Volunteering Role:</w:t>
      </w:r>
      <w:r w:rsidR="00677B14">
        <w:rPr>
          <w:rFonts w:ascii="Franklin Gothic Book" w:hAnsi="Franklin Gothic Book" w:cs="Arial"/>
          <w:b w:val="0"/>
          <w:sz w:val="22"/>
          <w:szCs w:val="22"/>
        </w:rPr>
        <w:tab/>
      </w:r>
      <w:r w:rsidR="001E563B">
        <w:rPr>
          <w:rFonts w:ascii="Franklin Gothic Book" w:hAnsi="Franklin Gothic Book" w:cs="Arial"/>
          <w:b w:val="0"/>
          <w:sz w:val="22"/>
          <w:szCs w:val="22"/>
        </w:rPr>
        <w:t>Science Intern</w:t>
      </w:r>
    </w:p>
    <w:p w:rsidR="00866ABD" w:rsidRPr="00392A56" w:rsidRDefault="001E563B" w:rsidP="00F430DB">
      <w:pPr>
        <w:tabs>
          <w:tab w:val="left" w:pos="2835"/>
        </w:tabs>
        <w:spacing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Directorate</w:t>
      </w:r>
      <w:r w:rsidR="00AC0384" w:rsidRPr="00392A56">
        <w:rPr>
          <w:rFonts w:ascii="Franklin Gothic Book" w:hAnsi="Franklin Gothic Book" w:cs="Arial"/>
        </w:rPr>
        <w:t>:</w:t>
      </w:r>
      <w:r w:rsidR="00677B14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Science</w:t>
      </w:r>
    </w:p>
    <w:p w:rsidR="00AC0384" w:rsidRPr="00392A56" w:rsidRDefault="00AC0384" w:rsidP="00F430DB">
      <w:pPr>
        <w:tabs>
          <w:tab w:val="left" w:pos="2835"/>
        </w:tabs>
        <w:spacing w:line="240" w:lineRule="auto"/>
        <w:ind w:left="2835" w:hanging="2835"/>
        <w:rPr>
          <w:rFonts w:ascii="Franklin Gothic Book" w:hAnsi="Franklin Gothic Book" w:cs="Arial"/>
        </w:rPr>
      </w:pPr>
      <w:r w:rsidRPr="00392A56">
        <w:rPr>
          <w:rFonts w:ascii="Franklin Gothic Book" w:hAnsi="Franklin Gothic Book" w:cs="Arial"/>
        </w:rPr>
        <w:t>Volunteer Supervisor</w:t>
      </w:r>
      <w:r w:rsidR="00004044">
        <w:rPr>
          <w:rFonts w:ascii="Franklin Gothic Book" w:hAnsi="Franklin Gothic Book" w:cs="Arial"/>
        </w:rPr>
        <w:t>s</w:t>
      </w:r>
      <w:r w:rsidRPr="00392A56">
        <w:rPr>
          <w:rFonts w:ascii="Franklin Gothic Book" w:hAnsi="Franklin Gothic Book" w:cs="Arial"/>
        </w:rPr>
        <w:t>:</w:t>
      </w:r>
      <w:r w:rsidR="00677B14">
        <w:rPr>
          <w:rFonts w:ascii="Franklin Gothic Book" w:hAnsi="Franklin Gothic Book" w:cs="Arial"/>
        </w:rPr>
        <w:tab/>
      </w:r>
      <w:r w:rsidR="002232B2">
        <w:rPr>
          <w:rFonts w:ascii="Franklin Gothic Book" w:hAnsi="Franklin Gothic Book" w:cs="Arial"/>
        </w:rPr>
        <w:t>Science Admin</w:t>
      </w:r>
      <w:r w:rsidR="00CD22DD">
        <w:rPr>
          <w:rFonts w:ascii="Franklin Gothic Book" w:hAnsi="Franklin Gothic Book" w:cs="Arial"/>
        </w:rPr>
        <w:t>i</w:t>
      </w:r>
      <w:r w:rsidR="002232B2">
        <w:rPr>
          <w:rFonts w:ascii="Franklin Gothic Book" w:hAnsi="Franklin Gothic Book" w:cs="Arial"/>
        </w:rPr>
        <w:t xml:space="preserve">strator </w:t>
      </w:r>
      <w:r w:rsidR="00202EAA">
        <w:rPr>
          <w:rFonts w:ascii="Franklin Gothic Book" w:hAnsi="Franklin Gothic Book" w:cs="Arial"/>
        </w:rPr>
        <w:t>(</w:t>
      </w:r>
      <w:r w:rsidR="002232B2">
        <w:rPr>
          <w:rFonts w:ascii="Franklin Gothic Book" w:hAnsi="Franklin Gothic Book" w:cs="Arial"/>
        </w:rPr>
        <w:t>Education</w:t>
      </w:r>
      <w:r w:rsidR="00202EAA">
        <w:rPr>
          <w:rFonts w:ascii="Franklin Gothic Book" w:hAnsi="Franklin Gothic Book" w:cs="Arial"/>
        </w:rPr>
        <w:t>)</w:t>
      </w:r>
      <w:r w:rsidR="00EA342D">
        <w:rPr>
          <w:rFonts w:ascii="Franklin Gothic Book" w:hAnsi="Franklin Gothic Book" w:cs="Arial"/>
        </w:rPr>
        <w:t>,</w:t>
      </w:r>
      <w:r w:rsidR="002232B2">
        <w:rPr>
          <w:rFonts w:ascii="Franklin Gothic Book" w:hAnsi="Franklin Gothic Book" w:cs="Arial"/>
        </w:rPr>
        <w:t xml:space="preserve"> </w:t>
      </w:r>
      <w:r w:rsidR="00712756">
        <w:rPr>
          <w:rFonts w:ascii="Franklin Gothic Book" w:hAnsi="Franklin Gothic Book" w:cs="Arial"/>
        </w:rPr>
        <w:t>plus</w:t>
      </w:r>
      <w:r w:rsidR="002232B2">
        <w:rPr>
          <w:rFonts w:ascii="Franklin Gothic Book" w:hAnsi="Franklin Gothic Book" w:cs="Arial"/>
        </w:rPr>
        <w:t xml:space="preserve"> a </w:t>
      </w:r>
      <w:r w:rsidR="001E563B">
        <w:rPr>
          <w:rFonts w:ascii="Franklin Gothic Book" w:hAnsi="Franklin Gothic Book" w:cs="Arial"/>
        </w:rPr>
        <w:t xml:space="preserve">member </w:t>
      </w:r>
      <w:r w:rsidR="00EA342D">
        <w:rPr>
          <w:rFonts w:ascii="Franklin Gothic Book" w:hAnsi="Franklin Gothic Book" w:cs="Arial"/>
        </w:rPr>
        <w:t>of S</w:t>
      </w:r>
      <w:r w:rsidR="00202EAA">
        <w:rPr>
          <w:rFonts w:ascii="Franklin Gothic Book" w:hAnsi="Franklin Gothic Book" w:cs="Arial"/>
        </w:rPr>
        <w:t xml:space="preserve">cience staff on </w:t>
      </w:r>
      <w:r w:rsidR="00004044">
        <w:rPr>
          <w:rFonts w:ascii="Franklin Gothic Book" w:hAnsi="Franklin Gothic Book" w:cs="Arial"/>
        </w:rPr>
        <w:t xml:space="preserve">a </w:t>
      </w:r>
      <w:r w:rsidR="00202EAA">
        <w:rPr>
          <w:rFonts w:ascii="Franklin Gothic Book" w:hAnsi="Franklin Gothic Book" w:cs="Arial"/>
        </w:rPr>
        <w:t>daily basis</w:t>
      </w:r>
      <w:r w:rsidR="001E563B">
        <w:rPr>
          <w:rFonts w:ascii="Franklin Gothic Book" w:hAnsi="Franklin Gothic Book" w:cs="Arial"/>
        </w:rPr>
        <w:t xml:space="preserve"> </w:t>
      </w:r>
      <w:r w:rsidRPr="00392A56">
        <w:rPr>
          <w:rFonts w:ascii="Franklin Gothic Book" w:hAnsi="Franklin Gothic Book" w:cs="Arial"/>
        </w:rPr>
        <w:t xml:space="preserve"> </w:t>
      </w:r>
    </w:p>
    <w:p w:rsidR="00CD22DD" w:rsidRDefault="00AC0384" w:rsidP="00F430DB">
      <w:pPr>
        <w:tabs>
          <w:tab w:val="left" w:pos="2835"/>
        </w:tabs>
        <w:spacing w:line="240" w:lineRule="auto"/>
        <w:ind w:left="2835" w:hanging="2835"/>
        <w:rPr>
          <w:rFonts w:ascii="Franklin Gothic Book" w:hAnsi="Franklin Gothic Book" w:cs="Arial"/>
        </w:rPr>
      </w:pPr>
      <w:r w:rsidRPr="00392A56">
        <w:rPr>
          <w:rFonts w:ascii="Franklin Gothic Book" w:hAnsi="Franklin Gothic Book" w:cs="Arial"/>
        </w:rPr>
        <w:t>Location:</w:t>
      </w:r>
      <w:r w:rsidR="003248BE">
        <w:rPr>
          <w:rFonts w:ascii="Franklin Gothic Book" w:hAnsi="Franklin Gothic Book" w:cs="Arial"/>
        </w:rPr>
        <w:tab/>
      </w:r>
      <w:r w:rsidR="00392A56" w:rsidRPr="00392A56">
        <w:rPr>
          <w:rFonts w:ascii="Franklin Gothic Book" w:hAnsi="Franklin Gothic Book" w:cs="Arial"/>
        </w:rPr>
        <w:t>Royal Botanic Gardens, Kew</w:t>
      </w:r>
      <w:r w:rsidR="007A4E6C">
        <w:rPr>
          <w:rFonts w:ascii="Franklin Gothic Book" w:hAnsi="Franklin Gothic Book" w:cs="Arial"/>
        </w:rPr>
        <w:t>. Positions</w:t>
      </w:r>
      <w:r w:rsidR="00F40C35">
        <w:rPr>
          <w:rFonts w:ascii="Franklin Gothic Book" w:hAnsi="Franklin Gothic Book" w:cs="Arial"/>
        </w:rPr>
        <w:t xml:space="preserve"> available</w:t>
      </w:r>
      <w:r w:rsidR="00F82376">
        <w:rPr>
          <w:rFonts w:ascii="Franklin Gothic Book" w:hAnsi="Franklin Gothic Book" w:cs="Arial"/>
        </w:rPr>
        <w:t xml:space="preserve"> </w:t>
      </w:r>
      <w:r w:rsidR="00CD22DD">
        <w:rPr>
          <w:rFonts w:ascii="Franklin Gothic Book" w:hAnsi="Franklin Gothic Book" w:cs="Arial"/>
        </w:rPr>
        <w:t xml:space="preserve">at </w:t>
      </w:r>
      <w:r w:rsidR="00F40C35">
        <w:rPr>
          <w:rFonts w:ascii="Franklin Gothic Book" w:hAnsi="Franklin Gothic Book" w:cs="Arial"/>
        </w:rPr>
        <w:t xml:space="preserve">both </w:t>
      </w:r>
      <w:r w:rsidR="00F82376">
        <w:rPr>
          <w:rFonts w:ascii="Franklin Gothic Book" w:hAnsi="Franklin Gothic Book" w:cs="Arial"/>
        </w:rPr>
        <w:t xml:space="preserve">Kew Gardens </w:t>
      </w:r>
      <w:r w:rsidR="00CD22DD">
        <w:rPr>
          <w:rFonts w:ascii="Franklin Gothic Book" w:hAnsi="Franklin Gothic Book" w:cs="Arial"/>
        </w:rPr>
        <w:t xml:space="preserve">(London) </w:t>
      </w:r>
      <w:r w:rsidR="00F40C35">
        <w:rPr>
          <w:rFonts w:ascii="Franklin Gothic Book" w:hAnsi="Franklin Gothic Book" w:cs="Arial"/>
        </w:rPr>
        <w:t>and</w:t>
      </w:r>
      <w:r w:rsidR="00CD22DD">
        <w:rPr>
          <w:rFonts w:ascii="Franklin Gothic Book" w:hAnsi="Franklin Gothic Book" w:cs="Arial"/>
        </w:rPr>
        <w:t xml:space="preserve"> </w:t>
      </w:r>
      <w:r w:rsidR="001E563B">
        <w:rPr>
          <w:rFonts w:ascii="Franklin Gothic Book" w:hAnsi="Franklin Gothic Book" w:cs="Arial"/>
        </w:rPr>
        <w:t xml:space="preserve">Wakehurst </w:t>
      </w:r>
      <w:r w:rsidR="00CD22DD">
        <w:rPr>
          <w:rFonts w:ascii="Franklin Gothic Book" w:hAnsi="Franklin Gothic Book" w:cs="Arial"/>
        </w:rPr>
        <w:t>(Sussex)</w:t>
      </w:r>
    </w:p>
    <w:p w:rsidR="00F430DB" w:rsidRDefault="00F430DB" w:rsidP="00F430DB">
      <w:pPr>
        <w:spacing w:line="240" w:lineRule="auto"/>
        <w:ind w:right="-45"/>
        <w:rPr>
          <w:rFonts w:ascii="Franklin Gothic Book" w:hAnsi="Franklin Gothic Book" w:cs="Arial"/>
        </w:rPr>
      </w:pPr>
    </w:p>
    <w:p w:rsidR="002232B2" w:rsidRPr="00CD22DD" w:rsidRDefault="00E964CF" w:rsidP="00F430DB">
      <w:pPr>
        <w:spacing w:line="240" w:lineRule="auto"/>
        <w:ind w:right="-45"/>
        <w:rPr>
          <w:rFonts w:ascii="Franklin Gothic Book" w:hAnsi="Franklin Gothic Book" w:cs="Arial"/>
        </w:rPr>
      </w:pPr>
      <w:r w:rsidRPr="00392A56">
        <w:rPr>
          <w:rFonts w:ascii="Franklin Gothic Book" w:hAnsi="Franklin Gothic Book" w:cs="Arial"/>
        </w:rPr>
        <w:t xml:space="preserve">The Royal Botanic Gardens, Kew </w:t>
      </w:r>
      <w:r w:rsidRPr="00392A56">
        <w:rPr>
          <w:rFonts w:ascii="Franklin Gothic Book" w:hAnsi="Franklin Gothic Book" w:cs="Arial"/>
          <w:lang w:val="en"/>
        </w:rPr>
        <w:t xml:space="preserve">is a global resource for plant and fungal </w:t>
      </w:r>
      <w:r w:rsidR="00DF5B02">
        <w:rPr>
          <w:rFonts w:ascii="Franklin Gothic Book" w:hAnsi="Franklin Gothic Book" w:cs="Arial"/>
          <w:lang w:val="en"/>
        </w:rPr>
        <w:t>knowledge</w:t>
      </w:r>
      <w:r w:rsidRPr="00392A56">
        <w:rPr>
          <w:rFonts w:ascii="Franklin Gothic Book" w:hAnsi="Franklin Gothic Book" w:cs="Arial"/>
          <w:lang w:val="en"/>
        </w:rPr>
        <w:t xml:space="preserve">. </w:t>
      </w:r>
      <w:r w:rsidR="00E07847" w:rsidRPr="002232B2">
        <w:rPr>
          <w:rFonts w:ascii="Franklin Gothic Book" w:hAnsi="Franklin Gothic Book" w:cs="Arial"/>
        </w:rPr>
        <w:t xml:space="preserve">As a </w:t>
      </w:r>
      <w:r w:rsidR="002232B2">
        <w:rPr>
          <w:rFonts w:ascii="Franklin Gothic Book" w:hAnsi="Franklin Gothic Book" w:cs="Arial"/>
        </w:rPr>
        <w:t>voluntary s</w:t>
      </w:r>
      <w:r w:rsidR="002232B2" w:rsidRPr="002232B2">
        <w:rPr>
          <w:rFonts w:ascii="Franklin Gothic Book" w:hAnsi="Franklin Gothic Book" w:cs="Arial"/>
        </w:rPr>
        <w:t>cience intern</w:t>
      </w:r>
      <w:r w:rsidR="00E07847" w:rsidRPr="002232B2">
        <w:rPr>
          <w:rFonts w:ascii="Franklin Gothic Book" w:hAnsi="Franklin Gothic Book" w:cs="Arial"/>
        </w:rPr>
        <w:t xml:space="preserve"> y</w:t>
      </w:r>
      <w:r w:rsidR="002E5C7F" w:rsidRPr="002232B2">
        <w:rPr>
          <w:rFonts w:ascii="Franklin Gothic Book" w:hAnsi="Franklin Gothic Book" w:cs="Arial"/>
        </w:rPr>
        <w:t>ou will</w:t>
      </w:r>
      <w:r w:rsidRPr="002232B2">
        <w:rPr>
          <w:rFonts w:ascii="Franklin Gothic Book" w:hAnsi="Franklin Gothic Book" w:cs="Arial"/>
        </w:rPr>
        <w:t xml:space="preserve"> </w:t>
      </w:r>
      <w:r w:rsidR="009758F9">
        <w:rPr>
          <w:rFonts w:ascii="Franklin Gothic Book" w:hAnsi="Franklin Gothic Book" w:cs="Arial"/>
        </w:rPr>
        <w:t>join</w:t>
      </w:r>
      <w:r w:rsidR="009758F9" w:rsidRPr="00392A56">
        <w:rPr>
          <w:rFonts w:ascii="Franklin Gothic Book" w:hAnsi="Franklin Gothic Book" w:cs="Arial"/>
        </w:rPr>
        <w:t xml:space="preserve"> a team of </w:t>
      </w:r>
      <w:r w:rsidR="009758F9">
        <w:rPr>
          <w:rFonts w:ascii="Franklin Gothic Book" w:hAnsi="Franklin Gothic Book" w:cs="Arial"/>
        </w:rPr>
        <w:t xml:space="preserve">scientific staff and volunteers, </w:t>
      </w:r>
      <w:r w:rsidR="002232B2" w:rsidRPr="002232B2">
        <w:rPr>
          <w:rFonts w:ascii="Franklin Gothic Book" w:hAnsi="Franklin Gothic Book" w:cs="Arial"/>
        </w:rPr>
        <w:t>contribut</w:t>
      </w:r>
      <w:r w:rsidR="009758F9">
        <w:rPr>
          <w:rFonts w:ascii="Franklin Gothic Book" w:hAnsi="Franklin Gothic Book" w:cs="Arial"/>
        </w:rPr>
        <w:t>ing</w:t>
      </w:r>
      <w:r w:rsidR="002232B2" w:rsidRPr="002232B2">
        <w:rPr>
          <w:rFonts w:ascii="Franklin Gothic Book" w:hAnsi="Franklin Gothic Book" w:cs="Arial"/>
        </w:rPr>
        <w:t xml:space="preserve"> to achiev</w:t>
      </w:r>
      <w:r w:rsidR="009758F9">
        <w:rPr>
          <w:rFonts w:ascii="Franklin Gothic Book" w:hAnsi="Franklin Gothic Book" w:cs="Arial"/>
        </w:rPr>
        <w:t>e one or more of</w:t>
      </w:r>
      <w:r w:rsidR="002232B2" w:rsidRPr="002232B2">
        <w:rPr>
          <w:rFonts w:ascii="Franklin Gothic Book" w:hAnsi="Franklin Gothic Book" w:cs="Arial"/>
        </w:rPr>
        <w:t xml:space="preserve"> Kew’s three </w:t>
      </w:r>
      <w:r w:rsidR="002232B2" w:rsidRPr="002232B2">
        <w:rPr>
          <w:rFonts w:ascii="Franklin Gothic Book" w:hAnsi="Franklin Gothic Book"/>
        </w:rPr>
        <w:t xml:space="preserve">strategic </w:t>
      </w:r>
      <w:r w:rsidR="002232B2">
        <w:rPr>
          <w:rFonts w:ascii="Franklin Gothic Book" w:hAnsi="Franklin Gothic Book"/>
        </w:rPr>
        <w:t xml:space="preserve">science </w:t>
      </w:r>
      <w:r w:rsidR="002232B2" w:rsidRPr="002232B2">
        <w:rPr>
          <w:rFonts w:ascii="Franklin Gothic Book" w:hAnsi="Franklin Gothic Book"/>
        </w:rPr>
        <w:t>priorities:</w:t>
      </w:r>
    </w:p>
    <w:p w:rsidR="002232B2" w:rsidRDefault="002232B2" w:rsidP="00F430DB">
      <w:pPr>
        <w:pStyle w:val="NormalWeb"/>
        <w:numPr>
          <w:ilvl w:val="0"/>
          <w:numId w:val="33"/>
        </w:numPr>
        <w:spacing w:before="0" w:beforeAutospacing="0" w:after="200" w:afterAutospacing="0"/>
        <w:rPr>
          <w:rFonts w:ascii="Franklin Gothic Book" w:hAnsi="Franklin Gothic Book"/>
          <w:sz w:val="22"/>
          <w:szCs w:val="22"/>
        </w:rPr>
      </w:pPr>
      <w:r w:rsidRPr="002232B2">
        <w:rPr>
          <w:rFonts w:ascii="Franklin Gothic Book" w:hAnsi="Franklin Gothic Book"/>
          <w:sz w:val="22"/>
          <w:szCs w:val="22"/>
        </w:rPr>
        <w:t>To document and conduct research into gl</w:t>
      </w:r>
      <w:r w:rsidR="00B15289">
        <w:rPr>
          <w:rFonts w:ascii="Franklin Gothic Book" w:hAnsi="Franklin Gothic Book"/>
          <w:sz w:val="22"/>
          <w:szCs w:val="22"/>
        </w:rPr>
        <w:t>obal plant and fungal diversity</w:t>
      </w:r>
      <w:r w:rsidR="009758F9">
        <w:rPr>
          <w:rFonts w:ascii="Franklin Gothic Book" w:hAnsi="Franklin Gothic Book"/>
          <w:sz w:val="22"/>
          <w:szCs w:val="22"/>
        </w:rPr>
        <w:t>,</w:t>
      </w:r>
      <w:r w:rsidR="00B15289">
        <w:rPr>
          <w:rFonts w:ascii="Franklin Gothic Book" w:hAnsi="Franklin Gothic Book"/>
          <w:sz w:val="22"/>
          <w:szCs w:val="22"/>
        </w:rPr>
        <w:t xml:space="preserve"> </w:t>
      </w:r>
      <w:r w:rsidRPr="002232B2">
        <w:rPr>
          <w:rFonts w:ascii="Franklin Gothic Book" w:hAnsi="Franklin Gothic Book"/>
          <w:sz w:val="22"/>
          <w:szCs w:val="22"/>
        </w:rPr>
        <w:t>and its uses for humanity.</w:t>
      </w:r>
    </w:p>
    <w:p w:rsidR="00F430DB" w:rsidRDefault="002232B2" w:rsidP="00F430DB">
      <w:pPr>
        <w:pStyle w:val="NormalWeb"/>
        <w:numPr>
          <w:ilvl w:val="0"/>
          <w:numId w:val="33"/>
        </w:numPr>
        <w:spacing w:before="0" w:beforeAutospacing="0" w:after="200" w:afterAutospacing="0"/>
        <w:rPr>
          <w:rFonts w:ascii="Franklin Gothic Book" w:hAnsi="Franklin Gothic Book"/>
          <w:sz w:val="22"/>
          <w:szCs w:val="22"/>
        </w:rPr>
      </w:pPr>
      <w:r w:rsidRPr="002232B2">
        <w:rPr>
          <w:rFonts w:ascii="Franklin Gothic Book" w:hAnsi="Franklin Gothic Book"/>
          <w:sz w:val="22"/>
          <w:szCs w:val="22"/>
        </w:rPr>
        <w:t>To curate and provide data-rich</w:t>
      </w:r>
      <w:r w:rsidR="00B15289">
        <w:rPr>
          <w:rFonts w:ascii="Franklin Gothic Book" w:hAnsi="Franklin Gothic Book"/>
          <w:sz w:val="22"/>
          <w:szCs w:val="22"/>
        </w:rPr>
        <w:t xml:space="preserve"> evidence from Kew’s unrivalled </w:t>
      </w:r>
      <w:r w:rsidRPr="002232B2">
        <w:rPr>
          <w:rFonts w:ascii="Franklin Gothic Book" w:hAnsi="Franklin Gothic Book"/>
          <w:sz w:val="22"/>
          <w:szCs w:val="22"/>
        </w:rPr>
        <w:t>collections as a global</w:t>
      </w:r>
      <w:r w:rsidR="009758F9">
        <w:rPr>
          <w:rFonts w:ascii="Franklin Gothic Book" w:hAnsi="Franklin Gothic Book"/>
          <w:sz w:val="22"/>
          <w:szCs w:val="22"/>
        </w:rPr>
        <w:t xml:space="preserve"> asset for scientific research.</w:t>
      </w:r>
    </w:p>
    <w:p w:rsidR="002232B2" w:rsidRPr="00F430DB" w:rsidRDefault="002232B2" w:rsidP="00F430DB">
      <w:pPr>
        <w:pStyle w:val="NormalWeb"/>
        <w:numPr>
          <w:ilvl w:val="0"/>
          <w:numId w:val="33"/>
        </w:numPr>
        <w:spacing w:before="0" w:beforeAutospacing="0" w:after="200" w:afterAutospacing="0"/>
        <w:rPr>
          <w:rFonts w:ascii="Franklin Gothic Book" w:hAnsi="Franklin Gothic Book"/>
          <w:sz w:val="22"/>
          <w:szCs w:val="22"/>
        </w:rPr>
      </w:pPr>
      <w:r w:rsidRPr="00F430DB">
        <w:rPr>
          <w:rFonts w:ascii="Franklin Gothic Book" w:hAnsi="Franklin Gothic Book"/>
          <w:sz w:val="22"/>
          <w:szCs w:val="22"/>
        </w:rPr>
        <w:t xml:space="preserve">To disseminate our scientific knowledge </w:t>
      </w:r>
      <w:r w:rsidR="00B15289" w:rsidRPr="00F430DB">
        <w:rPr>
          <w:rFonts w:ascii="Franklin Gothic Book" w:hAnsi="Franklin Gothic Book"/>
          <w:sz w:val="22"/>
          <w:szCs w:val="22"/>
        </w:rPr>
        <w:t xml:space="preserve">of plants and fungi, maximising </w:t>
      </w:r>
      <w:r w:rsidRPr="00F430DB">
        <w:rPr>
          <w:rFonts w:ascii="Franklin Gothic Book" w:hAnsi="Franklin Gothic Book"/>
          <w:sz w:val="22"/>
          <w:szCs w:val="22"/>
        </w:rPr>
        <w:t>its impact in science, education, cons</w:t>
      </w:r>
      <w:r w:rsidR="00B15289" w:rsidRPr="00F430DB">
        <w:rPr>
          <w:rFonts w:ascii="Franklin Gothic Book" w:hAnsi="Franklin Gothic Book"/>
          <w:sz w:val="22"/>
          <w:szCs w:val="22"/>
        </w:rPr>
        <w:t>ervation policy and management.</w:t>
      </w:r>
    </w:p>
    <w:p w:rsidR="002232B2" w:rsidRPr="002232B2" w:rsidRDefault="002232B2" w:rsidP="00F430DB">
      <w:pPr>
        <w:pStyle w:val="NormalWeb"/>
        <w:spacing w:before="0" w:beforeAutospacing="0" w:after="200" w:afterAutospacing="0"/>
        <w:rPr>
          <w:rFonts w:ascii="Franklin Gothic Book" w:hAnsi="Franklin Gothic Book"/>
          <w:sz w:val="22"/>
          <w:szCs w:val="22"/>
        </w:rPr>
      </w:pPr>
      <w:r w:rsidRPr="002232B2">
        <w:rPr>
          <w:rFonts w:ascii="Franklin Gothic Book" w:hAnsi="Franklin Gothic Book"/>
          <w:sz w:val="22"/>
          <w:szCs w:val="22"/>
        </w:rPr>
        <w:t>These prior</w:t>
      </w:r>
      <w:r>
        <w:rPr>
          <w:rFonts w:ascii="Franklin Gothic Book" w:hAnsi="Franklin Gothic Book"/>
          <w:sz w:val="22"/>
          <w:szCs w:val="22"/>
        </w:rPr>
        <w:t>ities enable us to curate, e</w:t>
      </w:r>
      <w:r w:rsidRPr="002232B2">
        <w:rPr>
          <w:rFonts w:ascii="Franklin Gothic Book" w:hAnsi="Franklin Gothic Book"/>
          <w:sz w:val="22"/>
          <w:szCs w:val="22"/>
        </w:rPr>
        <w:t xml:space="preserve">nhance, </w:t>
      </w:r>
      <w:r w:rsidR="00D81B49">
        <w:rPr>
          <w:rFonts w:ascii="Franklin Gothic Book" w:hAnsi="Franklin Gothic Book"/>
          <w:sz w:val="22"/>
          <w:szCs w:val="22"/>
        </w:rPr>
        <w:t xml:space="preserve">use, </w:t>
      </w:r>
      <w:r w:rsidRPr="002232B2">
        <w:rPr>
          <w:rFonts w:ascii="Franklin Gothic Book" w:hAnsi="Franklin Gothic Book"/>
          <w:sz w:val="22"/>
          <w:szCs w:val="22"/>
        </w:rPr>
        <w:t xml:space="preserve">explore and share Kew’s global resource, providing </w:t>
      </w:r>
      <w:r>
        <w:rPr>
          <w:rFonts w:ascii="Franklin Gothic Book" w:hAnsi="Franklin Gothic Book"/>
          <w:sz w:val="22"/>
          <w:szCs w:val="22"/>
        </w:rPr>
        <w:t xml:space="preserve">robust data and a strong </w:t>
      </w:r>
      <w:r w:rsidRPr="002232B2">
        <w:rPr>
          <w:rFonts w:ascii="Franklin Gothic Book" w:hAnsi="Franklin Gothic Book"/>
          <w:sz w:val="22"/>
          <w:szCs w:val="22"/>
        </w:rPr>
        <w:t>evidence base for our UK and global stakeholders.</w:t>
      </w:r>
    </w:p>
    <w:p w:rsidR="003F50DB" w:rsidRDefault="00837DD4" w:rsidP="00F430DB">
      <w:pPr>
        <w:spacing w:line="240" w:lineRule="auto"/>
        <w:ind w:right="-45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During your placement you will receive training in key research skills from Kew’s leading experts, and have the opportunity to gain valuable practical and professional experience. </w:t>
      </w:r>
      <w:r w:rsidR="007755D8">
        <w:rPr>
          <w:rFonts w:ascii="Franklin Gothic Book" w:hAnsi="Franklin Gothic Book"/>
        </w:rPr>
        <w:t xml:space="preserve">You will </w:t>
      </w:r>
      <w:r>
        <w:rPr>
          <w:rFonts w:ascii="Franklin Gothic Book" w:hAnsi="Franklin Gothic Book"/>
        </w:rPr>
        <w:t xml:space="preserve">also </w:t>
      </w:r>
      <w:r w:rsidR="007755D8">
        <w:rPr>
          <w:rFonts w:ascii="Franklin Gothic Book" w:hAnsi="Franklin Gothic Book"/>
        </w:rPr>
        <w:t>have access to Kew’s world-renowned collections of plants and fungi, its li</w:t>
      </w:r>
      <w:r w:rsidR="003F50DB">
        <w:rPr>
          <w:rFonts w:ascii="Franklin Gothic Book" w:hAnsi="Franklin Gothic Book"/>
        </w:rPr>
        <w:t>brary and research facilities.</w:t>
      </w:r>
    </w:p>
    <w:p w:rsidR="00F82376" w:rsidRPr="00392A56" w:rsidRDefault="00F82376" w:rsidP="00F430DB">
      <w:pPr>
        <w:shd w:val="clear" w:color="auto" w:fill="B8CCE4" w:themeFill="accent1" w:themeFillTint="66"/>
        <w:tabs>
          <w:tab w:val="left" w:pos="2835"/>
        </w:tabs>
        <w:spacing w:line="24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 xml:space="preserve">Types of </w:t>
      </w:r>
      <w:r w:rsidR="00EE46DC">
        <w:rPr>
          <w:rFonts w:ascii="Franklin Gothic Book" w:hAnsi="Franklin Gothic Book" w:cs="Arial"/>
          <w:b/>
        </w:rPr>
        <w:t>science internship</w:t>
      </w:r>
    </w:p>
    <w:p w:rsidR="002E553C" w:rsidRDefault="002E553C" w:rsidP="002E553C">
      <w:pPr>
        <w:tabs>
          <w:tab w:val="left" w:pos="2835"/>
        </w:tabs>
        <w:spacing w:line="240" w:lineRule="auto"/>
        <w:rPr>
          <w:rFonts w:ascii="Franklin Gothic Book" w:hAnsi="Franklin Gothic Book" w:cs="Arial"/>
          <w:b/>
        </w:rPr>
      </w:pPr>
      <w:r w:rsidRPr="003F50DB">
        <w:rPr>
          <w:rFonts w:ascii="Franklin Gothic Book" w:hAnsi="Franklin Gothic Book" w:cs="Arial"/>
          <w:b/>
        </w:rPr>
        <w:t>Sandwich internships</w:t>
      </w:r>
      <w:r w:rsidRPr="003F50DB">
        <w:rPr>
          <w:rFonts w:ascii="Franklin Gothic Book" w:hAnsi="Franklin Gothic Book" w:cs="Arial"/>
        </w:rPr>
        <w:t xml:space="preserve"> last one year (September 201</w:t>
      </w:r>
      <w:r>
        <w:rPr>
          <w:rFonts w:ascii="Franklin Gothic Book" w:hAnsi="Franklin Gothic Book" w:cs="Arial"/>
        </w:rPr>
        <w:t>8</w:t>
      </w:r>
      <w:r w:rsidRPr="003F50DB">
        <w:rPr>
          <w:rFonts w:ascii="Franklin Gothic Book" w:hAnsi="Franklin Gothic Book" w:cs="Arial"/>
        </w:rPr>
        <w:t xml:space="preserve"> – August 201</w:t>
      </w:r>
      <w:r>
        <w:rPr>
          <w:rFonts w:ascii="Franklin Gothic Book" w:hAnsi="Franklin Gothic Book" w:cs="Arial"/>
        </w:rPr>
        <w:t>9</w:t>
      </w:r>
      <w:r w:rsidRPr="003F50DB">
        <w:rPr>
          <w:rFonts w:ascii="Franklin Gothic Book" w:hAnsi="Franklin Gothic Book" w:cs="Arial"/>
        </w:rPr>
        <w:t>), and provide training and unpaid work experience placements for students after the 2</w:t>
      </w:r>
      <w:r w:rsidRPr="003F50DB">
        <w:rPr>
          <w:rFonts w:ascii="Franklin Gothic Book" w:hAnsi="Franklin Gothic Book" w:cs="Arial"/>
          <w:vertAlign w:val="superscript"/>
        </w:rPr>
        <w:t>nd</w:t>
      </w:r>
      <w:r w:rsidRPr="003F50DB">
        <w:rPr>
          <w:rFonts w:ascii="Franklin Gothic Book" w:hAnsi="Franklin Gothic Book" w:cs="Arial"/>
        </w:rPr>
        <w:t xml:space="preserve"> year of their undergraduate course.</w:t>
      </w:r>
    </w:p>
    <w:p w:rsidR="00EE46DC" w:rsidRPr="003F50DB" w:rsidRDefault="00EE46DC" w:rsidP="003F50DB">
      <w:pPr>
        <w:tabs>
          <w:tab w:val="left" w:pos="2835"/>
        </w:tabs>
        <w:spacing w:line="240" w:lineRule="auto"/>
        <w:rPr>
          <w:rFonts w:ascii="Franklin Gothic Book" w:hAnsi="Franklin Gothic Book" w:cs="Arial"/>
        </w:rPr>
      </w:pPr>
      <w:r w:rsidRPr="003F50DB">
        <w:rPr>
          <w:rFonts w:ascii="Franklin Gothic Book" w:hAnsi="Franklin Gothic Book" w:cs="Arial"/>
          <w:b/>
        </w:rPr>
        <w:t>Summer internships</w:t>
      </w:r>
      <w:r w:rsidRPr="003F50DB">
        <w:rPr>
          <w:rFonts w:ascii="Franklin Gothic Book" w:hAnsi="Franklin Gothic Book" w:cs="Arial"/>
        </w:rPr>
        <w:t xml:space="preserve"> last 6</w:t>
      </w:r>
      <w:r w:rsidR="00A47F5C" w:rsidRPr="003F50DB">
        <w:rPr>
          <w:rFonts w:ascii="Franklin Gothic Book" w:hAnsi="Franklin Gothic Book" w:cs="Arial"/>
        </w:rPr>
        <w:t>–</w:t>
      </w:r>
      <w:r w:rsidRPr="003F50DB">
        <w:rPr>
          <w:rFonts w:ascii="Franklin Gothic Book" w:hAnsi="Franklin Gothic Book" w:cs="Arial"/>
        </w:rPr>
        <w:t>8 weeks (between June and September 201</w:t>
      </w:r>
      <w:r w:rsidR="002E553C">
        <w:rPr>
          <w:rFonts w:ascii="Franklin Gothic Book" w:hAnsi="Franklin Gothic Book" w:cs="Arial"/>
        </w:rPr>
        <w:t>8</w:t>
      </w:r>
      <w:r w:rsidRPr="003F50DB">
        <w:rPr>
          <w:rFonts w:ascii="Franklin Gothic Book" w:hAnsi="Franklin Gothic Book" w:cs="Arial"/>
        </w:rPr>
        <w:t>)</w:t>
      </w:r>
      <w:r w:rsidR="00A47F5C" w:rsidRPr="003F50DB">
        <w:rPr>
          <w:rFonts w:ascii="Franklin Gothic Book" w:hAnsi="Franklin Gothic Book" w:cs="Arial"/>
        </w:rPr>
        <w:t>,</w:t>
      </w:r>
      <w:r w:rsidRPr="003F50DB">
        <w:rPr>
          <w:rFonts w:ascii="Franklin Gothic Book" w:hAnsi="Franklin Gothic Book" w:cs="Arial"/>
        </w:rPr>
        <w:t xml:space="preserve"> and provide training and unpaid work experience for undergraduates and recent graduates.</w:t>
      </w:r>
    </w:p>
    <w:p w:rsidR="008F71B9" w:rsidRPr="003F50DB" w:rsidRDefault="001D6D6A" w:rsidP="003F50DB">
      <w:pPr>
        <w:spacing w:line="240" w:lineRule="auto"/>
        <w:rPr>
          <w:rStyle w:val="apple-converted-space"/>
          <w:rFonts w:ascii="Franklin Gothic Book" w:eastAsia="Times New Roman" w:hAnsi="Franklin Gothic Book"/>
          <w:bdr w:val="none" w:sz="0" w:space="0" w:color="auto" w:frame="1"/>
          <w:lang w:eastAsia="en-GB"/>
        </w:rPr>
      </w:pPr>
      <w:r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Interns</w:t>
      </w:r>
      <w:r w:rsidR="00B15289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will </w:t>
      </w:r>
      <w:r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each </w:t>
      </w:r>
      <w:r w:rsidR="00CE4D33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join</w:t>
      </w:r>
      <w:r w:rsidR="003836A8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a team in Kew’s S</w:t>
      </w:r>
      <w:r w:rsidR="00B15289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cience </w:t>
      </w:r>
      <w:r w:rsidR="003836A8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D</w:t>
      </w:r>
      <w:r w:rsidR="00CE4D33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irectorate</w:t>
      </w:r>
      <w:r w:rsidR="00B15289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, supporting </w:t>
      </w:r>
      <w:r w:rsidR="009D1345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the activities of that team</w:t>
      </w:r>
      <w:r w:rsidR="001965C4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and contributing to </w:t>
      </w:r>
      <w:r w:rsidR="00926FFF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its</w:t>
      </w:r>
      <w:r w:rsidR="001965C4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outputs.</w:t>
      </w:r>
      <w:r w:rsidR="00926FFF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The 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Directorate</w:t>
      </w:r>
      <w:r w:rsidR="00926FFF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is composed of </w:t>
      </w:r>
      <w:r w:rsidR="00CE4D33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six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research departments plus the Office of the Science Directorate (policy, </w:t>
      </w:r>
      <w:r w:rsidR="008F71B9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research services, </w:t>
      </w:r>
      <w:r w:rsidR="00B10F91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health and safety, 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e</w:t>
      </w:r>
      <w:r w:rsidR="00B10F91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ducation and 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communication</w:t>
      </w:r>
      <w:r w:rsidR="00B10F91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s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) and the Library, Art and Archives</w:t>
      </w:r>
      <w:r w:rsidR="00926FFF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. </w:t>
      </w:r>
      <w:r w:rsidR="00B10F91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P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lease </w:t>
      </w:r>
      <w:r w:rsidR="00B10F91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visit</w:t>
      </w:r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the </w:t>
      </w:r>
      <w:hyperlink r:id="rId8" w:history="1">
        <w:r w:rsidR="007514E6" w:rsidRPr="003F50DB">
          <w:rPr>
            <w:rStyle w:val="Hyperlink"/>
            <w:rFonts w:ascii="Franklin Gothic Book" w:hAnsi="Franklin Gothic Book"/>
            <w:shd w:val="clear" w:color="auto" w:fill="FFFFFF"/>
          </w:rPr>
          <w:t>Kew Science</w:t>
        </w:r>
      </w:hyperlink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and </w:t>
      </w:r>
      <w:hyperlink r:id="rId9" w:history="1">
        <w:r w:rsidR="007514E6" w:rsidRPr="003F50DB">
          <w:rPr>
            <w:rStyle w:val="Hyperlink"/>
            <w:rFonts w:ascii="Franklin Gothic Book" w:hAnsi="Franklin Gothic Book"/>
            <w:shd w:val="clear" w:color="auto" w:fill="FFFFFF"/>
          </w:rPr>
          <w:t>Library, Art and Archives</w:t>
        </w:r>
      </w:hyperlink>
      <w:r w:rsidR="007514E6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926FFF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webpages for more information.</w:t>
      </w:r>
    </w:p>
    <w:p w:rsidR="001D6D6A" w:rsidRDefault="001D6D6A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br w:type="page"/>
      </w:r>
    </w:p>
    <w:p w:rsidR="00B537B4" w:rsidRPr="00392A56" w:rsidRDefault="00B537B4" w:rsidP="00F430DB">
      <w:pPr>
        <w:shd w:val="clear" w:color="auto" w:fill="B8CCE4" w:themeFill="accent1" w:themeFillTint="66"/>
        <w:tabs>
          <w:tab w:val="left" w:pos="2835"/>
        </w:tabs>
        <w:spacing w:line="240" w:lineRule="auto"/>
        <w:rPr>
          <w:rFonts w:ascii="Franklin Gothic Book" w:hAnsi="Franklin Gothic Book" w:cs="Arial"/>
          <w:b/>
        </w:rPr>
      </w:pPr>
      <w:r w:rsidRPr="00392A56">
        <w:rPr>
          <w:rFonts w:ascii="Franklin Gothic Book" w:hAnsi="Franklin Gothic Book" w:cs="Arial"/>
          <w:b/>
        </w:rPr>
        <w:lastRenderedPageBreak/>
        <w:t>Main tasks</w:t>
      </w:r>
    </w:p>
    <w:p w:rsidR="00876130" w:rsidRDefault="00876130" w:rsidP="00876130">
      <w:pPr>
        <w:spacing w:line="240" w:lineRule="auto"/>
        <w:rPr>
          <w:rStyle w:val="apple-converted-space"/>
          <w:rFonts w:ascii="Franklin Gothic Book" w:hAnsi="Franklin Gothic Book"/>
          <w:color w:val="000000"/>
          <w:shd w:val="clear" w:color="auto" w:fill="FFFFFF"/>
        </w:rPr>
      </w:pPr>
      <w:r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A range of projects </w:t>
      </w:r>
      <w:r w:rsidR="00FF37C7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is</w:t>
      </w:r>
      <w:r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available across the six research departments. Please refer to the accompanying intern project </w:t>
      </w:r>
      <w:r w:rsidR="00636290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summaries</w:t>
      </w:r>
      <w:r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for more information.</w:t>
      </w:r>
    </w:p>
    <w:p w:rsidR="001C0D5B" w:rsidRPr="003F50DB" w:rsidRDefault="001C0D5B" w:rsidP="003F50DB">
      <w:pPr>
        <w:tabs>
          <w:tab w:val="left" w:pos="2835"/>
        </w:tabs>
        <w:spacing w:line="240" w:lineRule="auto"/>
        <w:rPr>
          <w:rFonts w:ascii="Franklin Gothic Book" w:hAnsi="Franklin Gothic Book" w:cs="Arial"/>
        </w:rPr>
      </w:pPr>
      <w:r w:rsidRPr="003F50DB">
        <w:rPr>
          <w:rFonts w:ascii="Franklin Gothic Book" w:hAnsi="Franklin Gothic Book" w:cs="Arial"/>
        </w:rPr>
        <w:t xml:space="preserve">Specific tasks will depend on </w:t>
      </w:r>
      <w:r w:rsidR="00CE4D33" w:rsidRPr="003F50DB">
        <w:rPr>
          <w:rFonts w:ascii="Franklin Gothic Book" w:hAnsi="Franklin Gothic Book" w:cs="Arial"/>
        </w:rPr>
        <w:t xml:space="preserve">the project and </w:t>
      </w:r>
      <w:r w:rsidRPr="003F50DB">
        <w:rPr>
          <w:rFonts w:ascii="Franklin Gothic Book" w:hAnsi="Franklin Gothic Book" w:cs="Arial"/>
        </w:rPr>
        <w:t xml:space="preserve">the activities of the team </w:t>
      </w:r>
      <w:r w:rsidR="009B5443">
        <w:rPr>
          <w:rFonts w:ascii="Franklin Gothic Book" w:hAnsi="Franklin Gothic Book" w:cs="Arial"/>
        </w:rPr>
        <w:t>in which you are placed</w:t>
      </w:r>
      <w:r w:rsidRPr="003F50DB">
        <w:rPr>
          <w:rFonts w:ascii="Franklin Gothic Book" w:hAnsi="Franklin Gothic Book" w:cs="Arial"/>
        </w:rPr>
        <w:t>.</w:t>
      </w:r>
      <w:r w:rsidR="009D1345" w:rsidRPr="003F50DB">
        <w:rPr>
          <w:rFonts w:ascii="Franklin Gothic Book" w:hAnsi="Franklin Gothic Book" w:cs="Arial"/>
        </w:rPr>
        <w:t xml:space="preserve"> </w:t>
      </w:r>
      <w:r w:rsidR="00CE4D33" w:rsidRPr="003F50DB">
        <w:rPr>
          <w:rFonts w:ascii="Franklin Gothic Book" w:hAnsi="Franklin Gothic Book" w:cs="Arial"/>
        </w:rPr>
        <w:t>T</w:t>
      </w:r>
      <w:r w:rsidR="009D1345" w:rsidRPr="003F50DB">
        <w:rPr>
          <w:rFonts w:ascii="Franklin Gothic Book" w:hAnsi="Franklin Gothic Book" w:cs="Arial"/>
        </w:rPr>
        <w:t xml:space="preserve">hese may include </w:t>
      </w:r>
      <w:r w:rsidR="001965C4" w:rsidRPr="003F50DB">
        <w:rPr>
          <w:rFonts w:ascii="Franklin Gothic Book" w:hAnsi="Franklin Gothic Book" w:cs="Arial"/>
        </w:rPr>
        <w:t xml:space="preserve">handling specimens; culturing plant or fungal material; analytical techniques such as DNA sequencing and </w:t>
      </w:r>
      <w:r w:rsidR="007514E6" w:rsidRPr="003F50DB">
        <w:rPr>
          <w:rFonts w:ascii="Franklin Gothic Book" w:hAnsi="Franklin Gothic Book" w:cs="Arial"/>
        </w:rPr>
        <w:t xml:space="preserve">chemical </w:t>
      </w:r>
      <w:r w:rsidR="001965C4" w:rsidRPr="003F50DB">
        <w:rPr>
          <w:rFonts w:ascii="Franklin Gothic Book" w:hAnsi="Franklin Gothic Book" w:cs="Arial"/>
        </w:rPr>
        <w:t xml:space="preserve">profiling; microscopy; </w:t>
      </w:r>
      <w:r w:rsidR="009B5443" w:rsidRPr="003F50DB">
        <w:rPr>
          <w:rFonts w:ascii="Franklin Gothic Book" w:hAnsi="Franklin Gothic Book" w:cs="Arial"/>
        </w:rPr>
        <w:t xml:space="preserve">routine </w:t>
      </w:r>
      <w:r w:rsidR="009B5443">
        <w:rPr>
          <w:rFonts w:ascii="Franklin Gothic Book" w:hAnsi="Franklin Gothic Book" w:cs="Arial"/>
        </w:rPr>
        <w:t xml:space="preserve">lab </w:t>
      </w:r>
      <w:r w:rsidR="009B5443" w:rsidRPr="003F50DB">
        <w:rPr>
          <w:rFonts w:ascii="Franklin Gothic Book" w:hAnsi="Franklin Gothic Book" w:cs="Arial"/>
        </w:rPr>
        <w:t>tasks; conservation assessments</w:t>
      </w:r>
      <w:r w:rsidR="009B5443">
        <w:rPr>
          <w:rFonts w:ascii="Franklin Gothic Book" w:hAnsi="Franklin Gothic Book" w:cs="Arial"/>
        </w:rPr>
        <w:t xml:space="preserve">; </w:t>
      </w:r>
      <w:r w:rsidR="001965C4" w:rsidRPr="003F50DB">
        <w:rPr>
          <w:rFonts w:ascii="Franklin Gothic Book" w:hAnsi="Franklin Gothic Book" w:cs="Arial"/>
        </w:rPr>
        <w:t xml:space="preserve">data </w:t>
      </w:r>
      <w:r w:rsidR="009B5443">
        <w:rPr>
          <w:rFonts w:ascii="Franklin Gothic Book" w:hAnsi="Franklin Gothic Book" w:cs="Arial"/>
        </w:rPr>
        <w:t xml:space="preserve">collection </w:t>
      </w:r>
      <w:r w:rsidR="001965C4" w:rsidRPr="003F50DB">
        <w:rPr>
          <w:rFonts w:ascii="Franklin Gothic Book" w:hAnsi="Franklin Gothic Book" w:cs="Arial"/>
        </w:rPr>
        <w:t>and datab</w:t>
      </w:r>
      <w:r w:rsidR="009B5443">
        <w:rPr>
          <w:rFonts w:ascii="Franklin Gothic Book" w:hAnsi="Franklin Gothic Book" w:cs="Arial"/>
        </w:rPr>
        <w:t>asing.</w:t>
      </w:r>
    </w:p>
    <w:p w:rsidR="00954618" w:rsidRPr="00392A56" w:rsidRDefault="0022288A" w:rsidP="00F430DB">
      <w:pPr>
        <w:shd w:val="clear" w:color="auto" w:fill="B8CCE4" w:themeFill="accent1" w:themeFillTint="66"/>
        <w:spacing w:line="240" w:lineRule="auto"/>
        <w:rPr>
          <w:rFonts w:ascii="Franklin Gothic Book" w:hAnsi="Franklin Gothic Book"/>
          <w:b/>
        </w:rPr>
      </w:pPr>
      <w:r w:rsidRPr="00392A56">
        <w:rPr>
          <w:rFonts w:ascii="Franklin Gothic Book" w:hAnsi="Franklin Gothic Book"/>
          <w:b/>
        </w:rPr>
        <w:t>About y</w:t>
      </w:r>
      <w:r w:rsidR="00954618" w:rsidRPr="00392A56">
        <w:rPr>
          <w:rFonts w:ascii="Franklin Gothic Book" w:hAnsi="Franklin Gothic Book"/>
          <w:b/>
        </w:rPr>
        <w:t>ou</w:t>
      </w:r>
      <w:r w:rsidR="00EA6448" w:rsidRPr="00392A56">
        <w:rPr>
          <w:rFonts w:ascii="Franklin Gothic Book" w:hAnsi="Franklin Gothic Book"/>
          <w:b/>
        </w:rPr>
        <w:tab/>
      </w:r>
      <w:r w:rsidR="00EA6448" w:rsidRPr="00392A56">
        <w:rPr>
          <w:rFonts w:ascii="Franklin Gothic Book" w:hAnsi="Franklin Gothic Book"/>
          <w:b/>
        </w:rPr>
        <w:tab/>
      </w:r>
      <w:r w:rsidR="00EA6448" w:rsidRPr="00392A56">
        <w:rPr>
          <w:rFonts w:ascii="Franklin Gothic Book" w:hAnsi="Franklin Gothic Book"/>
          <w:b/>
        </w:rPr>
        <w:tab/>
      </w:r>
    </w:p>
    <w:p w:rsidR="00CE4D33" w:rsidRPr="0073277F" w:rsidRDefault="00684088" w:rsidP="00684088">
      <w:pPr>
        <w:spacing w:after="0" w:line="240" w:lineRule="auto"/>
        <w:rPr>
          <w:rFonts w:ascii="Franklin Gothic Book" w:hAnsi="Franklin Gothic Boo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Book" w:hAnsi="Franklin Gothic Boo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will be:</w:t>
      </w:r>
    </w:p>
    <w:p w:rsidR="0073277F" w:rsidRPr="0073277F" w:rsidRDefault="002232B2" w:rsidP="004017FB">
      <w:pPr>
        <w:pStyle w:val="ListParagraph"/>
        <w:numPr>
          <w:ilvl w:val="0"/>
          <w:numId w:val="25"/>
        </w:numPr>
        <w:spacing w:line="240" w:lineRule="auto"/>
        <w:ind w:left="714" w:hanging="357"/>
        <w:contextualSpacing w:val="0"/>
        <w:rPr>
          <w:rFonts w:ascii="Franklin Gothic Book" w:hAnsi="Franklin Gothic Boo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Book" w:hAnsi="Franklin Gothic Book"/>
          <w:bdr w:val="none" w:sz="0" w:space="0" w:color="auto" w:frame="1"/>
          <w:lang w:eastAsia="en-GB"/>
        </w:rPr>
        <w:t>Over 18</w:t>
      </w:r>
      <w:r w:rsidR="0073277F">
        <w:rPr>
          <w:rFonts w:ascii="Franklin Gothic Book" w:hAnsi="Franklin Gothic Book"/>
          <w:bdr w:val="none" w:sz="0" w:space="0" w:color="auto" w:frame="1"/>
          <w:lang w:eastAsia="en-GB"/>
        </w:rPr>
        <w:t xml:space="preserve"> years old.</w:t>
      </w:r>
    </w:p>
    <w:p w:rsidR="00CE4D33" w:rsidRPr="0073277F" w:rsidRDefault="0073277F" w:rsidP="004017FB">
      <w:pPr>
        <w:pStyle w:val="ListParagraph"/>
        <w:numPr>
          <w:ilvl w:val="0"/>
          <w:numId w:val="25"/>
        </w:numPr>
        <w:spacing w:line="240" w:lineRule="auto"/>
        <w:ind w:left="714" w:hanging="357"/>
        <w:contextualSpacing w:val="0"/>
        <w:rPr>
          <w:rFonts w:ascii="Franklin Gothic Book" w:hAnsi="Franklin Gothic Boo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Book" w:hAnsi="Franklin Gothic Book"/>
          <w:bdr w:val="none" w:sz="0" w:space="0" w:color="auto" w:frame="1"/>
          <w:lang w:eastAsia="en-GB"/>
        </w:rPr>
        <w:t>A</w:t>
      </w:r>
      <w:r w:rsidR="002232B2">
        <w:rPr>
          <w:rFonts w:ascii="Franklin Gothic Book" w:hAnsi="Franklin Gothic Book"/>
          <w:bdr w:val="none" w:sz="0" w:space="0" w:color="auto" w:frame="1"/>
          <w:lang w:eastAsia="en-GB"/>
        </w:rPr>
        <w:t>n undergraduate or recent graduate in bioscience</w:t>
      </w:r>
      <w:r w:rsidR="004E33A9">
        <w:rPr>
          <w:rFonts w:ascii="Franklin Gothic Book" w:hAnsi="Franklin Gothic Book"/>
          <w:bdr w:val="none" w:sz="0" w:space="0" w:color="auto" w:frame="1"/>
          <w:lang w:eastAsia="en-GB"/>
        </w:rPr>
        <w:t>s or</w:t>
      </w:r>
      <w:r w:rsidR="00B15289">
        <w:rPr>
          <w:rFonts w:ascii="Franklin Gothic Book" w:hAnsi="Franklin Gothic Book"/>
          <w:bdr w:val="none" w:sz="0" w:space="0" w:color="auto" w:frame="1"/>
          <w:lang w:eastAsia="en-GB"/>
        </w:rPr>
        <w:t xml:space="preserve"> </w:t>
      </w:r>
      <w:r w:rsidR="002C4542">
        <w:rPr>
          <w:rFonts w:ascii="Franklin Gothic Book" w:hAnsi="Franklin Gothic Book"/>
          <w:bdr w:val="none" w:sz="0" w:space="0" w:color="auto" w:frame="1"/>
          <w:lang w:eastAsia="en-GB"/>
        </w:rPr>
        <w:t xml:space="preserve">bioinformatics </w:t>
      </w:r>
      <w:r w:rsidR="00004044" w:rsidRPr="00504E03">
        <w:rPr>
          <w:rFonts w:ascii="Franklin Gothic Book" w:hAnsi="Franklin Gothic Book"/>
          <w:bdr w:val="none" w:sz="0" w:space="0" w:color="auto" w:frame="1"/>
          <w:lang w:eastAsia="en-GB"/>
        </w:rPr>
        <w:t xml:space="preserve">– </w:t>
      </w:r>
      <w:r w:rsidR="00504E03">
        <w:rPr>
          <w:rFonts w:ascii="Franklin Gothic Book" w:hAnsi="Franklin Gothic Book"/>
          <w:bdr w:val="none" w:sz="0" w:space="0" w:color="auto" w:frame="1"/>
          <w:lang w:eastAsia="en-GB"/>
        </w:rPr>
        <w:t>depending on project of interest (see above)</w:t>
      </w:r>
      <w:r>
        <w:rPr>
          <w:rFonts w:ascii="Franklin Gothic Book" w:hAnsi="Franklin Gothic Book"/>
          <w:bdr w:val="none" w:sz="0" w:space="0" w:color="auto" w:frame="1"/>
          <w:lang w:eastAsia="en-GB"/>
        </w:rPr>
        <w:t>.</w:t>
      </w:r>
    </w:p>
    <w:p w:rsidR="00CE4D33" w:rsidRPr="0073277F" w:rsidRDefault="00CE4D33" w:rsidP="00684088">
      <w:pPr>
        <w:spacing w:after="0" w:line="240" w:lineRule="auto"/>
        <w:contextualSpacing/>
        <w:rPr>
          <w:rFonts w:ascii="Franklin Gothic Book" w:hAnsi="Franklin Gothic Book"/>
          <w:bdr w:val="none" w:sz="0" w:space="0" w:color="auto" w:frame="1"/>
          <w:lang w:eastAsia="en-GB"/>
        </w:rPr>
      </w:pPr>
      <w:r w:rsidRPr="0073277F">
        <w:rPr>
          <w:rFonts w:ascii="Franklin Gothic Book" w:hAnsi="Franklin Gothic Book"/>
          <w:bdr w:val="none" w:sz="0" w:space="0" w:color="auto" w:frame="1"/>
          <w:lang w:eastAsia="en-GB"/>
        </w:rPr>
        <w:t>You will have:</w:t>
      </w:r>
    </w:p>
    <w:p w:rsidR="00CE4D33" w:rsidRDefault="00CE4D33" w:rsidP="004017F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714" w:hanging="357"/>
        <w:contextualSpacing w:val="0"/>
        <w:rPr>
          <w:rFonts w:ascii="Franklin Gothic Book" w:hAnsi="Franklin Gothic Book" w:cs="Arial"/>
          <w:lang w:eastAsia="en-GB"/>
        </w:rPr>
      </w:pPr>
      <w:r w:rsidRPr="009D1345">
        <w:rPr>
          <w:rFonts w:ascii="Franklin Gothic Book" w:hAnsi="Franklin Gothic Book" w:cs="Arial"/>
          <w:lang w:eastAsia="en-GB"/>
        </w:rPr>
        <w:t>At least two years’ university education or equivalent in biosciences</w:t>
      </w:r>
      <w:r w:rsidR="00970ABF">
        <w:rPr>
          <w:rFonts w:ascii="Franklin Gothic Book" w:hAnsi="Franklin Gothic Book" w:cs="Arial"/>
          <w:lang w:eastAsia="en-GB"/>
        </w:rPr>
        <w:t xml:space="preserve">, </w:t>
      </w:r>
      <w:r w:rsidRPr="009D1345">
        <w:rPr>
          <w:rFonts w:ascii="Franklin Gothic Book" w:hAnsi="Franklin Gothic Book" w:cs="Arial"/>
          <w:lang w:eastAsia="en-GB"/>
        </w:rPr>
        <w:t>bioinformatics</w:t>
      </w:r>
      <w:r w:rsidR="00970ABF">
        <w:rPr>
          <w:rFonts w:ascii="Franklin Gothic Book" w:hAnsi="Franklin Gothic Book" w:cs="Arial"/>
          <w:lang w:eastAsia="en-GB"/>
        </w:rPr>
        <w:t xml:space="preserve"> or a subject relevant to your selected project</w:t>
      </w:r>
    </w:p>
    <w:p w:rsidR="00CE4D33" w:rsidRPr="00550CEA" w:rsidRDefault="00CE4D33" w:rsidP="004017F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714" w:hanging="357"/>
        <w:contextualSpacing w:val="0"/>
        <w:rPr>
          <w:rFonts w:ascii="Franklin Gothic Book" w:hAnsi="Franklin Gothic Book" w:cs="Arial"/>
          <w:lang w:eastAsia="en-GB"/>
        </w:rPr>
      </w:pPr>
      <w:r>
        <w:rPr>
          <w:rFonts w:ascii="Franklin Gothic Book" w:hAnsi="Franklin Gothic Book" w:cs="Arial"/>
          <w:lang w:eastAsia="en-GB"/>
        </w:rPr>
        <w:t>A demonstrated interest in biodiversity, its sustainable use and conservation</w:t>
      </w:r>
    </w:p>
    <w:p w:rsidR="00CE4D33" w:rsidRDefault="00CE4D33" w:rsidP="004017F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714" w:hanging="357"/>
        <w:contextualSpacing w:val="0"/>
        <w:rPr>
          <w:rFonts w:ascii="Franklin Gothic Book" w:hAnsi="Franklin Gothic Book" w:cs="Arial"/>
          <w:lang w:eastAsia="en-GB"/>
        </w:rPr>
      </w:pPr>
      <w:r>
        <w:rPr>
          <w:rFonts w:ascii="Franklin Gothic Book" w:hAnsi="Franklin Gothic Book" w:cs="Arial"/>
          <w:lang w:eastAsia="en-GB"/>
        </w:rPr>
        <w:t>Experience of practical lab-based studies or computational techniques for data evaluation (as appropriate to the project o</w:t>
      </w:r>
      <w:r w:rsidR="00970ABF">
        <w:rPr>
          <w:rFonts w:ascii="Franklin Gothic Book" w:hAnsi="Franklin Gothic Book" w:cs="Arial"/>
          <w:lang w:eastAsia="en-GB"/>
        </w:rPr>
        <w:t>f interest)</w:t>
      </w:r>
    </w:p>
    <w:p w:rsidR="00CE4D33" w:rsidRPr="009D1345" w:rsidRDefault="008F71B9" w:rsidP="004017F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714" w:hanging="357"/>
        <w:contextualSpacing w:val="0"/>
        <w:rPr>
          <w:rFonts w:ascii="Franklin Gothic Book" w:hAnsi="Franklin Gothic Book" w:cs="Arial"/>
          <w:lang w:eastAsia="en-GB"/>
        </w:rPr>
      </w:pPr>
      <w:r>
        <w:rPr>
          <w:rFonts w:ascii="Franklin Gothic Book" w:hAnsi="Franklin Gothic Book" w:cs="Arial"/>
          <w:lang w:eastAsia="en-GB"/>
        </w:rPr>
        <w:t>An o</w:t>
      </w:r>
      <w:r w:rsidR="00CE4D33" w:rsidRPr="00504E03">
        <w:rPr>
          <w:rFonts w:ascii="Franklin Gothic Book" w:hAnsi="Franklin Gothic Book" w:cs="Arial"/>
          <w:lang w:eastAsia="en-GB"/>
        </w:rPr>
        <w:t>perating</w:t>
      </w:r>
      <w:r w:rsidR="00CE4D33" w:rsidRPr="009D1345">
        <w:rPr>
          <w:rFonts w:ascii="Franklin Gothic Book" w:hAnsi="Franklin Gothic Book"/>
        </w:rPr>
        <w:t xml:space="preserve"> knowledge of word processing, spreadsheet and/or database </w:t>
      </w:r>
      <w:r w:rsidR="00970ABF">
        <w:rPr>
          <w:rFonts w:ascii="Franklin Gothic Book" w:hAnsi="Franklin Gothic Book"/>
        </w:rPr>
        <w:t>software</w:t>
      </w:r>
    </w:p>
    <w:p w:rsidR="00CE4D33" w:rsidRPr="009D1345" w:rsidRDefault="00CE4D33" w:rsidP="004017F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714" w:hanging="357"/>
        <w:contextualSpacing w:val="0"/>
        <w:rPr>
          <w:rFonts w:ascii="Franklin Gothic Book" w:hAnsi="Franklin Gothic Book" w:cs="Arial"/>
          <w:lang w:eastAsia="en-GB"/>
        </w:rPr>
      </w:pPr>
      <w:r>
        <w:rPr>
          <w:rFonts w:ascii="Franklin Gothic Book" w:hAnsi="Franklin Gothic Book" w:cs="Arial"/>
          <w:lang w:eastAsia="en-GB"/>
        </w:rPr>
        <w:t>Experience of collecting and a</w:t>
      </w:r>
      <w:r w:rsidRPr="009D1345">
        <w:rPr>
          <w:rFonts w:ascii="Franklin Gothic Book" w:hAnsi="Franklin Gothic Book" w:cs="Arial"/>
          <w:lang w:eastAsia="en-GB"/>
        </w:rPr>
        <w:t>nalysing data</w:t>
      </w:r>
    </w:p>
    <w:p w:rsidR="00CE4D33" w:rsidRDefault="00CE4D33" w:rsidP="004017F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contextualSpacing w:val="0"/>
        <w:rPr>
          <w:rFonts w:ascii="Franklin Gothic Book" w:hAnsi="Franklin Gothic Book" w:cs="Arial"/>
          <w:lang w:eastAsia="en-GB"/>
        </w:rPr>
      </w:pPr>
      <w:r>
        <w:rPr>
          <w:rFonts w:ascii="Franklin Gothic Book" w:hAnsi="Franklin Gothic Book" w:cs="Arial"/>
          <w:lang w:eastAsia="en-GB"/>
        </w:rPr>
        <w:t>Experience of report w</w:t>
      </w:r>
      <w:r w:rsidR="00970ABF">
        <w:rPr>
          <w:rFonts w:ascii="Franklin Gothic Book" w:hAnsi="Franklin Gothic Book" w:cs="Arial"/>
          <w:lang w:eastAsia="en-GB"/>
        </w:rPr>
        <w:t>riting</w:t>
      </w:r>
    </w:p>
    <w:p w:rsidR="00CE4D33" w:rsidRPr="00392A56" w:rsidRDefault="00CE4D33" w:rsidP="004017FB">
      <w:pPr>
        <w:pStyle w:val="ListParagraph"/>
        <w:numPr>
          <w:ilvl w:val="0"/>
          <w:numId w:val="29"/>
        </w:numPr>
        <w:spacing w:line="240" w:lineRule="auto"/>
        <w:contextualSpacing w:val="0"/>
        <w:rPr>
          <w:rFonts w:ascii="Franklin Gothic Book" w:hAnsi="Franklin Gothic Book"/>
          <w:bdr w:val="none" w:sz="0" w:space="0" w:color="auto" w:frame="1"/>
          <w:lang w:eastAsia="en-GB"/>
        </w:rPr>
      </w:pPr>
      <w:r>
        <w:rPr>
          <w:rFonts w:ascii="Franklin Gothic Book" w:hAnsi="Franklin Gothic Book" w:cs="Arial"/>
          <w:lang w:eastAsia="en-GB"/>
        </w:rPr>
        <w:t xml:space="preserve">Evidence of </w:t>
      </w:r>
      <w:r w:rsidR="004017FB">
        <w:rPr>
          <w:rFonts w:ascii="Franklin Gothic Book" w:hAnsi="Franklin Gothic Book" w:cs="Arial"/>
          <w:lang w:eastAsia="en-GB"/>
        </w:rPr>
        <w:t xml:space="preserve">the </w:t>
      </w:r>
      <w:r>
        <w:rPr>
          <w:rFonts w:ascii="Franklin Gothic Book" w:hAnsi="Franklin Gothic Book" w:cs="Arial"/>
          <w:lang w:eastAsia="en-GB"/>
        </w:rPr>
        <w:t>ab</w:t>
      </w:r>
      <w:r w:rsidR="00970ABF">
        <w:rPr>
          <w:rFonts w:ascii="Franklin Gothic Book" w:hAnsi="Franklin Gothic Book" w:cs="Arial"/>
          <w:lang w:eastAsia="en-GB"/>
        </w:rPr>
        <w:t>ility to work as part of a team</w:t>
      </w:r>
    </w:p>
    <w:p w:rsidR="0071723D" w:rsidRPr="00392A56" w:rsidRDefault="0071723D" w:rsidP="00F430DB">
      <w:pPr>
        <w:pStyle w:val="Header"/>
        <w:shd w:val="clear" w:color="auto" w:fill="B8CCE4" w:themeFill="accent1" w:themeFillTint="66"/>
        <w:tabs>
          <w:tab w:val="clear" w:pos="4153"/>
          <w:tab w:val="clear" w:pos="8306"/>
        </w:tabs>
        <w:spacing w:after="200"/>
        <w:rPr>
          <w:rFonts w:ascii="Franklin Gothic Book" w:hAnsi="Franklin Gothic Book" w:cs="Arial"/>
          <w:b/>
          <w:sz w:val="22"/>
          <w:szCs w:val="22"/>
        </w:rPr>
      </w:pPr>
      <w:r w:rsidRPr="00392A56">
        <w:rPr>
          <w:rFonts w:ascii="Franklin Gothic Book" w:hAnsi="Franklin Gothic Book" w:cs="Arial"/>
          <w:b/>
          <w:sz w:val="22"/>
          <w:szCs w:val="22"/>
        </w:rPr>
        <w:t xml:space="preserve">What </w:t>
      </w:r>
      <w:r w:rsidR="00970ABF">
        <w:rPr>
          <w:rFonts w:ascii="Franklin Gothic Book" w:hAnsi="Franklin Gothic Book" w:cs="Arial"/>
          <w:b/>
          <w:sz w:val="22"/>
          <w:szCs w:val="22"/>
        </w:rPr>
        <w:t xml:space="preserve">you can </w:t>
      </w:r>
      <w:r w:rsidR="005B13D5" w:rsidRPr="00392A56">
        <w:rPr>
          <w:rFonts w:ascii="Franklin Gothic Book" w:hAnsi="Franklin Gothic Book" w:cs="Arial"/>
          <w:b/>
          <w:sz w:val="22"/>
          <w:szCs w:val="22"/>
        </w:rPr>
        <w:t>expect</w:t>
      </w:r>
      <w:r w:rsidRPr="00392A56">
        <w:rPr>
          <w:rFonts w:ascii="Franklin Gothic Book" w:hAnsi="Franklin Gothic Book" w:cs="Arial"/>
          <w:b/>
          <w:sz w:val="22"/>
          <w:szCs w:val="22"/>
        </w:rPr>
        <w:t xml:space="preserve"> from us</w:t>
      </w:r>
    </w:p>
    <w:p w:rsidR="00970ABF" w:rsidRPr="00970ABF" w:rsidRDefault="0071723D" w:rsidP="004017F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after="200"/>
        <w:ind w:left="714" w:hanging="357"/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A full induction and </w:t>
      </w:r>
      <w:r w:rsidR="007127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appropriate </w:t>
      </w:r>
      <w:r w:rsidR="008A20B5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training with on</w:t>
      </w:r>
      <w:r w:rsidR="00970ABF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going support</w:t>
      </w:r>
    </w:p>
    <w:p w:rsidR="00202EAA" w:rsidRPr="00FF37C7" w:rsidRDefault="002C4542" w:rsidP="004017F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after="200"/>
        <w:ind w:left="714" w:hanging="357"/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FF37C7">
        <w:rPr>
          <w:rFonts w:ascii="Franklin Gothic Book" w:hAnsi="Franklin Gothic Book" w:cstheme="minorHAnsi"/>
          <w:sz w:val="22"/>
          <w:szCs w:val="22"/>
        </w:rPr>
        <w:t>Well-rounded work e</w:t>
      </w:r>
      <w:r w:rsidR="00202EAA" w:rsidRPr="00FF37C7">
        <w:rPr>
          <w:rFonts w:ascii="Franklin Gothic Book" w:hAnsi="Franklin Gothic Book" w:cstheme="minorHAnsi"/>
          <w:sz w:val="22"/>
          <w:szCs w:val="22"/>
        </w:rPr>
        <w:t xml:space="preserve">xperience </w:t>
      </w:r>
      <w:r w:rsidRPr="00FF37C7">
        <w:rPr>
          <w:rFonts w:ascii="Franklin Gothic Book" w:hAnsi="Franklin Gothic Book" w:cstheme="minorHAnsi"/>
          <w:sz w:val="22"/>
          <w:szCs w:val="22"/>
        </w:rPr>
        <w:t xml:space="preserve">within specific fields </w:t>
      </w:r>
      <w:r w:rsidR="008A20B5" w:rsidRPr="00FF37C7">
        <w:rPr>
          <w:rFonts w:ascii="Franklin Gothic Book" w:hAnsi="Franklin Gothic Book" w:cstheme="minorHAnsi"/>
          <w:sz w:val="22"/>
          <w:szCs w:val="22"/>
        </w:rPr>
        <w:t xml:space="preserve">to develop knowledge, </w:t>
      </w:r>
      <w:r w:rsidR="00202EAA" w:rsidRPr="00FF37C7">
        <w:rPr>
          <w:rFonts w:ascii="Franklin Gothic Book" w:hAnsi="Franklin Gothic Book" w:cstheme="minorHAnsi"/>
          <w:sz w:val="22"/>
          <w:szCs w:val="22"/>
        </w:rPr>
        <w:t>understanding, techniques and skills</w:t>
      </w:r>
    </w:p>
    <w:p w:rsidR="00FB0EA6" w:rsidRPr="00392A56" w:rsidRDefault="00FB0EA6" w:rsidP="004017F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after="200"/>
        <w:ind w:left="714" w:hanging="357"/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392A56"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  <w:t>To be allocated clear roles and responsibilities</w:t>
      </w:r>
    </w:p>
    <w:p w:rsidR="003F3323" w:rsidRPr="00392A56" w:rsidRDefault="003F3323" w:rsidP="004017FB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after="200"/>
        <w:ind w:left="714" w:hanging="357"/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To be </w:t>
      </w:r>
      <w:r w:rsidR="008A20B5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treated fairly and with respect</w:t>
      </w:r>
    </w:p>
    <w:p w:rsidR="004847E9" w:rsidRPr="00FF37C7" w:rsidRDefault="00C10F73" w:rsidP="004017FB">
      <w:pPr>
        <w:pStyle w:val="ListParagraph"/>
        <w:numPr>
          <w:ilvl w:val="0"/>
          <w:numId w:val="26"/>
        </w:numPr>
        <w:spacing w:line="240" w:lineRule="auto"/>
        <w:ind w:left="714" w:hanging="357"/>
        <w:contextualSpacing w:val="0"/>
        <w:rPr>
          <w:rFonts w:ascii="Franklin Gothic Book" w:hAnsi="Franklin Gothic Book" w:cs="Arial"/>
        </w:rPr>
      </w:pPr>
      <w:r w:rsidRPr="00FF37C7">
        <w:rPr>
          <w:rFonts w:ascii="Franklin Gothic Book" w:eastAsia="Times New Roman" w:hAnsi="Franklin Gothic Book" w:cs="Arial"/>
          <w:bdr w:val="none" w:sz="0" w:space="0" w:color="auto" w:frame="1"/>
          <w:lang w:eastAsia="en-GB"/>
        </w:rPr>
        <w:t>A friendly and dedicated team</w:t>
      </w:r>
    </w:p>
    <w:p w:rsidR="00794F90" w:rsidRPr="00583448" w:rsidRDefault="00712756" w:rsidP="004017FB">
      <w:pPr>
        <w:pStyle w:val="ListParagraph"/>
        <w:numPr>
          <w:ilvl w:val="0"/>
          <w:numId w:val="26"/>
        </w:numPr>
        <w:spacing w:line="240" w:lineRule="auto"/>
        <w:ind w:left="714" w:hanging="357"/>
        <w:contextualSpacing w:val="0"/>
        <w:rPr>
          <w:rFonts w:ascii="Franklin Gothic Book" w:eastAsia="Times New Roman" w:hAnsi="Franklin Gothic Book"/>
          <w:bdr w:val="none" w:sz="0" w:space="0" w:color="auto" w:frame="1"/>
          <w:lang w:eastAsia="en-GB"/>
        </w:rPr>
      </w:pPr>
      <w:r>
        <w:rPr>
          <w:rFonts w:ascii="Franklin Gothic Book" w:hAnsi="Franklin Gothic Book" w:cs="Arial"/>
          <w:color w:val="000000"/>
        </w:rPr>
        <w:t>A</w:t>
      </w:r>
      <w:r w:rsidR="00583448">
        <w:rPr>
          <w:rFonts w:ascii="Franklin Gothic Book" w:hAnsi="Franklin Gothic Book" w:cs="Arial"/>
          <w:color w:val="000000"/>
        </w:rPr>
        <w:t xml:space="preserve">ccess to Kew’s </w:t>
      </w:r>
      <w:r w:rsidR="009567B8" w:rsidRPr="00392A56">
        <w:rPr>
          <w:rFonts w:ascii="Franklin Gothic Book" w:hAnsi="Franklin Gothic Book" w:cs="Arial"/>
          <w:color w:val="000000"/>
        </w:rPr>
        <w:t xml:space="preserve">collections </w:t>
      </w:r>
      <w:r w:rsidR="00583448">
        <w:rPr>
          <w:rFonts w:ascii="Franklin Gothic Book" w:hAnsi="Franklin Gothic Book" w:cs="Arial"/>
          <w:color w:val="000000"/>
        </w:rPr>
        <w:t xml:space="preserve">of living </w:t>
      </w:r>
      <w:r w:rsidR="008A20B5">
        <w:rPr>
          <w:rFonts w:ascii="Franklin Gothic Book" w:hAnsi="Franklin Gothic Book" w:cs="Arial"/>
          <w:color w:val="000000"/>
        </w:rPr>
        <w:t xml:space="preserve">and preserved </w:t>
      </w:r>
      <w:r w:rsidR="00583448">
        <w:rPr>
          <w:rFonts w:ascii="Franklin Gothic Book" w:hAnsi="Franklin Gothic Book" w:cs="Arial"/>
          <w:color w:val="000000"/>
        </w:rPr>
        <w:t>plants and fungi, as well as its economic botany</w:t>
      </w:r>
      <w:r w:rsidR="008A20B5">
        <w:rPr>
          <w:rFonts w:ascii="Franklin Gothic Book" w:hAnsi="Franklin Gothic Book" w:cs="Arial"/>
          <w:color w:val="000000"/>
        </w:rPr>
        <w:t xml:space="preserve"> and</w:t>
      </w:r>
      <w:r w:rsidR="00583448">
        <w:rPr>
          <w:rFonts w:ascii="Franklin Gothic Book" w:hAnsi="Franklin Gothic Book" w:cs="Arial"/>
          <w:color w:val="000000"/>
        </w:rPr>
        <w:t xml:space="preserve"> </w:t>
      </w:r>
      <w:r w:rsidR="008A20B5" w:rsidRPr="003F50DB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Library, Art and Archive</w:t>
      </w:r>
      <w:r w:rsidR="008A20B5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 xml:space="preserve"> </w:t>
      </w:r>
      <w:r w:rsidR="008A20B5">
        <w:rPr>
          <w:rFonts w:ascii="Franklin Gothic Book" w:hAnsi="Franklin Gothic Book" w:cs="Arial"/>
          <w:color w:val="000000"/>
        </w:rPr>
        <w:t>collections</w:t>
      </w:r>
    </w:p>
    <w:p w:rsidR="00583448" w:rsidRPr="00392A56" w:rsidRDefault="00583448" w:rsidP="004017FB">
      <w:pPr>
        <w:pStyle w:val="ListParagraph"/>
        <w:numPr>
          <w:ilvl w:val="0"/>
          <w:numId w:val="26"/>
        </w:numPr>
        <w:spacing w:line="240" w:lineRule="auto"/>
        <w:ind w:left="714" w:hanging="357"/>
        <w:contextualSpacing w:val="0"/>
        <w:rPr>
          <w:rFonts w:ascii="Franklin Gothic Book" w:eastAsia="Times New Roman" w:hAnsi="Franklin Gothic Book"/>
          <w:bdr w:val="none" w:sz="0" w:space="0" w:color="auto" w:frame="1"/>
          <w:lang w:eastAsia="en-GB"/>
        </w:rPr>
      </w:pPr>
      <w:r>
        <w:rPr>
          <w:rFonts w:ascii="Franklin Gothic Book" w:hAnsi="Franklin Gothic Book" w:cs="Arial"/>
          <w:color w:val="000000"/>
        </w:rPr>
        <w:t>An opportunity to participate in Kew’s internationally renowned science and conservation</w:t>
      </w:r>
      <w:r w:rsidR="00712756">
        <w:rPr>
          <w:rFonts w:ascii="Franklin Gothic Book" w:hAnsi="Franklin Gothic Book" w:cs="Arial"/>
          <w:color w:val="000000"/>
        </w:rPr>
        <w:t xml:space="preserve"> programmes</w:t>
      </w:r>
    </w:p>
    <w:p w:rsidR="00794F90" w:rsidRPr="00B15289" w:rsidRDefault="00932F73" w:rsidP="004017FB">
      <w:pPr>
        <w:pStyle w:val="ListParagraph"/>
        <w:numPr>
          <w:ilvl w:val="0"/>
          <w:numId w:val="26"/>
        </w:numPr>
        <w:spacing w:line="240" w:lineRule="auto"/>
        <w:ind w:left="714" w:hanging="357"/>
        <w:contextualSpacing w:val="0"/>
        <w:rPr>
          <w:rStyle w:val="apple-converted-space"/>
          <w:rFonts w:ascii="Franklin Gothic Book" w:eastAsia="Times New Roman" w:hAnsi="Franklin Gothic Book"/>
          <w:bdr w:val="none" w:sz="0" w:space="0" w:color="auto" w:frame="1"/>
          <w:lang w:eastAsia="en-GB"/>
        </w:rPr>
      </w:pPr>
      <w:r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Reimbursement of t</w:t>
      </w:r>
      <w:r w:rsidR="00794F90" w:rsidRPr="00392A56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r</w:t>
      </w:r>
      <w:r w:rsidR="008A20B5">
        <w:rPr>
          <w:rStyle w:val="apple-converted-space"/>
          <w:rFonts w:ascii="Franklin Gothic Book" w:hAnsi="Franklin Gothic Book"/>
          <w:color w:val="000000"/>
          <w:shd w:val="clear" w:color="auto" w:fill="FFFFFF"/>
        </w:rPr>
        <w:t>avel expenses up to a set value</w:t>
      </w:r>
    </w:p>
    <w:p w:rsidR="004017FB" w:rsidRDefault="004017FB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br w:type="page"/>
      </w:r>
    </w:p>
    <w:p w:rsidR="00421485" w:rsidRPr="00392A56" w:rsidRDefault="004A5B4C" w:rsidP="00F430DB">
      <w:pPr>
        <w:shd w:val="clear" w:color="auto" w:fill="B8CCE4" w:themeFill="accent1" w:themeFillTint="66"/>
        <w:spacing w:line="240" w:lineRule="auto"/>
        <w:rPr>
          <w:rFonts w:ascii="Franklin Gothic Book" w:eastAsia="Times New Roman" w:hAnsi="Franklin Gothic Book" w:cs="Times New Roman"/>
          <w:b/>
          <w:bdr w:val="none" w:sz="0" w:space="0" w:color="auto" w:frame="1"/>
          <w:lang w:eastAsia="en-GB"/>
        </w:rPr>
      </w:pPr>
      <w:r>
        <w:rPr>
          <w:rFonts w:ascii="Franklin Gothic Book" w:hAnsi="Franklin Gothic Book" w:cs="Arial"/>
          <w:b/>
        </w:rPr>
        <w:lastRenderedPageBreak/>
        <w:t>What we expect from you</w:t>
      </w:r>
    </w:p>
    <w:p w:rsidR="00202EAA" w:rsidRPr="00202EAA" w:rsidRDefault="00202EAA" w:rsidP="00F430DB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714" w:hanging="357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To c</w:t>
      </w:r>
      <w:r w:rsidRPr="00202EAA">
        <w:rPr>
          <w:rFonts w:ascii="Franklin Gothic Book" w:hAnsi="Franklin Gothic Book" w:cstheme="minorHAnsi"/>
        </w:rPr>
        <w:t xml:space="preserve">arry out </w:t>
      </w:r>
      <w:r>
        <w:rPr>
          <w:rFonts w:ascii="Franklin Gothic Book" w:hAnsi="Franklin Gothic Book" w:cstheme="minorHAnsi"/>
        </w:rPr>
        <w:t>your</w:t>
      </w:r>
      <w:r w:rsidRPr="00202EAA">
        <w:rPr>
          <w:rFonts w:ascii="Franklin Gothic Book" w:hAnsi="Franklin Gothic Book" w:cstheme="minorHAnsi"/>
        </w:rPr>
        <w:t xml:space="preserve"> activities in a way which corresponds </w:t>
      </w:r>
      <w:r w:rsidR="0052692E">
        <w:rPr>
          <w:rFonts w:ascii="Franklin Gothic Book" w:hAnsi="Franklin Gothic Book" w:cstheme="minorHAnsi"/>
        </w:rPr>
        <w:t>with</w:t>
      </w:r>
      <w:r w:rsidRPr="00202EAA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Kew’s</w:t>
      </w:r>
      <w:r w:rsidRPr="00202EAA">
        <w:rPr>
          <w:rFonts w:ascii="Franklin Gothic Book" w:hAnsi="Franklin Gothic Book" w:cstheme="minorHAnsi"/>
        </w:rPr>
        <w:t xml:space="preserve"> aims and values</w:t>
      </w:r>
    </w:p>
    <w:p w:rsidR="00421485" w:rsidRPr="00392A56" w:rsidRDefault="00701911" w:rsidP="00F430D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after="200"/>
        <w:ind w:left="714" w:hanging="357"/>
        <w:rPr>
          <w:rFonts w:ascii="Franklin Gothic Book" w:hAnsi="Franklin Gothic Book" w:cs="Arial"/>
          <w:sz w:val="22"/>
          <w:szCs w:val="22"/>
        </w:rPr>
      </w:pPr>
      <w:r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To </w:t>
      </w:r>
      <w:r w:rsidR="00820AA5"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attend</w:t>
      </w:r>
      <w:r w:rsidR="00421485"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 training</w:t>
      </w:r>
      <w:r w:rsidR="00794F90"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 and meetings</w:t>
      </w:r>
      <w:r w:rsidR="00202EAA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 as required</w:t>
      </w:r>
    </w:p>
    <w:p w:rsidR="00421485" w:rsidRPr="00202EAA" w:rsidRDefault="00421485" w:rsidP="00F430D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after="200"/>
        <w:ind w:left="714" w:hanging="357"/>
        <w:rPr>
          <w:rFonts w:ascii="Franklin Gothic Book" w:hAnsi="Franklin Gothic Book" w:cs="Arial"/>
          <w:sz w:val="22"/>
          <w:szCs w:val="22"/>
        </w:rPr>
      </w:pPr>
      <w:r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To learn about the work of Kew</w:t>
      </w:r>
    </w:p>
    <w:p w:rsidR="00202EAA" w:rsidRPr="00202EAA" w:rsidRDefault="00202EAA" w:rsidP="00F430DB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714" w:hanging="357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To p</w:t>
      </w:r>
      <w:r w:rsidRPr="00202EAA">
        <w:rPr>
          <w:rFonts w:ascii="Franklin Gothic Book" w:hAnsi="Franklin Gothic Book" w:cstheme="minorHAnsi"/>
        </w:rPr>
        <w:t xml:space="preserve">articipate </w:t>
      </w:r>
      <w:r w:rsidR="0052692E">
        <w:rPr>
          <w:rFonts w:ascii="Franklin Gothic Book" w:hAnsi="Franklin Gothic Book" w:cstheme="minorHAnsi"/>
        </w:rPr>
        <w:t>in the life of the organisation</w:t>
      </w:r>
    </w:p>
    <w:p w:rsidR="00421485" w:rsidRPr="00392A56" w:rsidRDefault="00B15289" w:rsidP="00F430D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after="200"/>
        <w:ind w:left="714" w:hanging="357"/>
        <w:rPr>
          <w:rStyle w:val="apple-converted-space"/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C</w:t>
      </w:r>
      <w:r w:rsidR="00421485"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ommitment to the hours and da</w:t>
      </w:r>
      <w:r w:rsidR="00292B41" w:rsidRPr="00392A56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ys </w:t>
      </w:r>
      <w:r w:rsidR="0052692E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 xml:space="preserve">agreed with your </w:t>
      </w:r>
      <w:r w:rsidR="00202EAA">
        <w:rPr>
          <w:rFonts w:ascii="Franklin Gothic Book" w:hAnsi="Franklin Gothic Book" w:cs="Arial"/>
          <w:color w:val="000000"/>
          <w:sz w:val="22"/>
          <w:szCs w:val="22"/>
          <w:shd w:val="clear" w:color="auto" w:fill="FFFFFF"/>
        </w:rPr>
        <w:t>supervisor</w:t>
      </w:r>
    </w:p>
    <w:p w:rsidR="00FB0EA6" w:rsidRPr="00B14AA0" w:rsidRDefault="0052692E" w:rsidP="00F430D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after="200"/>
        <w:ind w:left="714" w:hanging="357"/>
        <w:rPr>
          <w:rStyle w:val="apple-converted-space"/>
          <w:rFonts w:ascii="Franklin Gothic Book" w:hAnsi="Franklin Gothic Book" w:cs="Arial"/>
          <w:sz w:val="22"/>
          <w:szCs w:val="22"/>
        </w:rPr>
      </w:pPr>
      <w:r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  <w:t>To be reliable and punctual</w:t>
      </w:r>
    </w:p>
    <w:p w:rsidR="00B14AA0" w:rsidRPr="00392A56" w:rsidRDefault="0039365D" w:rsidP="00F430DB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after="200"/>
        <w:ind w:left="714" w:hanging="357"/>
        <w:rPr>
          <w:rStyle w:val="apple-converted-space"/>
          <w:rFonts w:ascii="Franklin Gothic Book" w:hAnsi="Franklin Gothic Book" w:cs="Arial"/>
          <w:sz w:val="22"/>
          <w:szCs w:val="22"/>
        </w:rPr>
      </w:pPr>
      <w:r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  <w:t>To follow Kew policies an</w:t>
      </w:r>
      <w:r w:rsidR="00B14AA0"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  <w:t>d</w:t>
      </w:r>
      <w:r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</w:t>
      </w:r>
      <w:r w:rsidR="0052692E">
        <w:rPr>
          <w:rStyle w:val="apple-converted-space"/>
          <w:rFonts w:ascii="Franklin Gothic Book" w:hAnsi="Franklin Gothic Book"/>
          <w:color w:val="000000"/>
          <w:sz w:val="22"/>
          <w:szCs w:val="22"/>
          <w:shd w:val="clear" w:color="auto" w:fill="FFFFFF"/>
        </w:rPr>
        <w:t>procedures</w:t>
      </w:r>
    </w:p>
    <w:p w:rsidR="00AC0384" w:rsidRPr="00392A56" w:rsidRDefault="0052692E" w:rsidP="00F430DB">
      <w:pPr>
        <w:shd w:val="clear" w:color="auto" w:fill="B8CCE4" w:themeFill="accent1" w:themeFillTint="66"/>
        <w:tabs>
          <w:tab w:val="left" w:pos="2835"/>
        </w:tabs>
        <w:spacing w:line="24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Application and r</w:t>
      </w:r>
      <w:r w:rsidR="00AC0384" w:rsidRPr="00392A56">
        <w:rPr>
          <w:rFonts w:ascii="Franklin Gothic Book" w:hAnsi="Franklin Gothic Book" w:cs="Arial"/>
          <w:b/>
        </w:rPr>
        <w:t xml:space="preserve">ecruitment </w:t>
      </w:r>
      <w:r w:rsidR="0022288A" w:rsidRPr="00392A56">
        <w:rPr>
          <w:rFonts w:ascii="Franklin Gothic Book" w:hAnsi="Franklin Gothic Book" w:cs="Arial"/>
          <w:b/>
        </w:rPr>
        <w:t>p</w:t>
      </w:r>
      <w:r w:rsidR="00AC0384" w:rsidRPr="00392A56">
        <w:rPr>
          <w:rFonts w:ascii="Franklin Gothic Book" w:hAnsi="Franklin Gothic Book" w:cs="Arial"/>
          <w:b/>
        </w:rPr>
        <w:t>rocedure</w:t>
      </w:r>
    </w:p>
    <w:p w:rsidR="00E0249D" w:rsidRDefault="00E0249D" w:rsidP="00F430DB">
      <w:pPr>
        <w:tabs>
          <w:tab w:val="left" w:pos="2835"/>
        </w:tabs>
        <w:spacing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</w:t>
      </w:r>
      <w:r w:rsidR="00B14AA0">
        <w:rPr>
          <w:rFonts w:ascii="Franklin Gothic Book" w:hAnsi="Franklin Gothic Book" w:cs="Arial"/>
        </w:rPr>
        <w:t>le</w:t>
      </w:r>
      <w:r w:rsidR="001F607F">
        <w:rPr>
          <w:rFonts w:ascii="Franklin Gothic Book" w:hAnsi="Franklin Gothic Book" w:cs="Arial"/>
        </w:rPr>
        <w:t xml:space="preserve">ase </w:t>
      </w:r>
      <w:r w:rsidR="00BC5AAC">
        <w:rPr>
          <w:rFonts w:ascii="Franklin Gothic Book" w:hAnsi="Franklin Gothic Book" w:cs="Arial"/>
        </w:rPr>
        <w:t>complete the electronic application form</w:t>
      </w:r>
      <w:r>
        <w:rPr>
          <w:rFonts w:ascii="Franklin Gothic Book" w:hAnsi="Franklin Gothic Book" w:cs="Arial"/>
        </w:rPr>
        <w:t>, including details of an academic referee (e</w:t>
      </w:r>
      <w:r w:rsidR="0027412B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>g</w:t>
      </w:r>
      <w:r w:rsidR="0027412B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 xml:space="preserve"> your university </w:t>
      </w:r>
      <w:r w:rsidRPr="00504E03">
        <w:rPr>
          <w:rFonts w:ascii="Franklin Gothic Book" w:hAnsi="Franklin Gothic Book" w:cs="Arial"/>
        </w:rPr>
        <w:t>tutor</w:t>
      </w:r>
      <w:r>
        <w:rPr>
          <w:rFonts w:ascii="Franklin Gothic Book" w:hAnsi="Franklin Gothic Book" w:cs="Arial"/>
        </w:rPr>
        <w:t xml:space="preserve"> or supervisor)</w:t>
      </w:r>
      <w:r w:rsidR="00BC5AAC">
        <w:rPr>
          <w:rFonts w:ascii="Franklin Gothic Book" w:hAnsi="Franklin Gothic Book" w:cs="Arial"/>
        </w:rPr>
        <w:t>.</w:t>
      </w:r>
      <w:r w:rsidR="00636290">
        <w:rPr>
          <w:rFonts w:ascii="Franklin Gothic Book" w:hAnsi="Franklin Gothic Book" w:cs="Arial"/>
        </w:rPr>
        <w:t xml:space="preserve"> During your application you will be asked to specify </w:t>
      </w:r>
      <w:r w:rsidR="0073129B">
        <w:rPr>
          <w:rFonts w:ascii="Franklin Gothic Book" w:hAnsi="Franklin Gothic Book" w:cs="Arial"/>
        </w:rPr>
        <w:t xml:space="preserve">a </w:t>
      </w:r>
      <w:r w:rsidR="0073129B" w:rsidRPr="00EF03EA">
        <w:rPr>
          <w:rFonts w:ascii="Franklin Gothic Book" w:hAnsi="Franklin Gothic Book" w:cs="Arial"/>
          <w:b/>
        </w:rPr>
        <w:t xml:space="preserve">project area </w:t>
      </w:r>
      <w:r w:rsidR="00636290">
        <w:rPr>
          <w:rFonts w:ascii="Franklin Gothic Book" w:hAnsi="Franklin Gothic Book" w:cs="Arial"/>
        </w:rPr>
        <w:t xml:space="preserve">which </w:t>
      </w:r>
      <w:r w:rsidR="0073129B">
        <w:rPr>
          <w:rFonts w:ascii="Franklin Gothic Book" w:hAnsi="Franklin Gothic Book" w:cs="Arial"/>
        </w:rPr>
        <w:t>is</w:t>
      </w:r>
      <w:r w:rsidR="00636290">
        <w:rPr>
          <w:rFonts w:ascii="Franklin Gothic Book" w:hAnsi="Franklin Gothic Book" w:cs="Arial"/>
        </w:rPr>
        <w:t xml:space="preserve"> of interest to you. Please see the accompanying intern project summaries for information.</w:t>
      </w:r>
    </w:p>
    <w:p w:rsidR="00B14AA0" w:rsidRDefault="00E0249D" w:rsidP="00F430DB">
      <w:pPr>
        <w:tabs>
          <w:tab w:val="left" w:pos="2835"/>
        </w:tabs>
        <w:spacing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Shortlisted applicants for </w:t>
      </w:r>
      <w:r w:rsidRPr="00636290">
        <w:rPr>
          <w:rFonts w:ascii="Franklin Gothic Book" w:hAnsi="Franklin Gothic Book" w:cs="Arial"/>
          <w:b/>
        </w:rPr>
        <w:t>sandwich internships</w:t>
      </w:r>
      <w:r>
        <w:rPr>
          <w:rFonts w:ascii="Franklin Gothic Book" w:hAnsi="Franklin Gothic Book" w:cs="Arial"/>
        </w:rPr>
        <w:t xml:space="preserve"> will be invited for a discussion with a rec</w:t>
      </w:r>
      <w:r w:rsidR="008F71B9">
        <w:rPr>
          <w:rFonts w:ascii="Franklin Gothic Book" w:hAnsi="Franklin Gothic Book" w:cs="Arial"/>
        </w:rPr>
        <w:t>r</w:t>
      </w:r>
      <w:r>
        <w:rPr>
          <w:rFonts w:ascii="Franklin Gothic Book" w:hAnsi="Franklin Gothic Book" w:cs="Arial"/>
        </w:rPr>
        <w:t>uitment panel</w:t>
      </w:r>
      <w:r w:rsidR="00583448">
        <w:rPr>
          <w:rFonts w:ascii="Franklin Gothic Book" w:hAnsi="Franklin Gothic Book" w:cs="Arial"/>
        </w:rPr>
        <w:t xml:space="preserve">.  </w:t>
      </w:r>
    </w:p>
    <w:p w:rsidR="00583448" w:rsidRDefault="00E0249D" w:rsidP="00F430DB">
      <w:pPr>
        <w:tabs>
          <w:tab w:val="left" w:pos="2835"/>
        </w:tabs>
        <w:spacing w:line="240" w:lineRule="auto"/>
        <w:rPr>
          <w:rFonts w:ascii="Franklin Gothic Book" w:hAnsi="Franklin Gothic Book" w:cs="Arial"/>
        </w:rPr>
      </w:pPr>
      <w:r w:rsidRPr="00636290">
        <w:rPr>
          <w:rFonts w:ascii="Franklin Gothic Book" w:hAnsi="Franklin Gothic Book" w:cs="Arial"/>
          <w:b/>
        </w:rPr>
        <w:t>S</w:t>
      </w:r>
      <w:r w:rsidR="00583448" w:rsidRPr="00636290">
        <w:rPr>
          <w:rFonts w:ascii="Franklin Gothic Book" w:hAnsi="Franklin Gothic Book" w:cs="Arial"/>
          <w:b/>
        </w:rPr>
        <w:t>ummer interns</w:t>
      </w:r>
      <w:r>
        <w:rPr>
          <w:rFonts w:ascii="Franklin Gothic Book" w:hAnsi="Franklin Gothic Book" w:cs="Arial"/>
        </w:rPr>
        <w:t xml:space="preserve"> will be selected on the basis of the information supplied in their app</w:t>
      </w:r>
      <w:r w:rsidR="00636290">
        <w:rPr>
          <w:rFonts w:ascii="Franklin Gothic Book" w:hAnsi="Franklin Gothic Book" w:cs="Arial"/>
        </w:rPr>
        <w:t>lication.</w:t>
      </w:r>
    </w:p>
    <w:p w:rsidR="00AC0384" w:rsidRPr="004A5B4C" w:rsidRDefault="004A5B4C" w:rsidP="00F430DB">
      <w:pPr>
        <w:shd w:val="clear" w:color="auto" w:fill="B8CCE4" w:themeFill="accent1" w:themeFillTint="66"/>
        <w:tabs>
          <w:tab w:val="left" w:pos="2835"/>
        </w:tabs>
        <w:spacing w:line="240" w:lineRule="auto"/>
        <w:rPr>
          <w:rFonts w:ascii="Franklin Gothic Book" w:hAnsi="Franklin Gothic Book" w:cs="Arial"/>
          <w:b/>
        </w:rPr>
      </w:pPr>
      <w:r w:rsidRPr="004A5B4C">
        <w:rPr>
          <w:rFonts w:ascii="Franklin Gothic Book" w:hAnsi="Franklin Gothic Book" w:cs="Arial"/>
          <w:b/>
        </w:rPr>
        <w:t>Contact</w:t>
      </w:r>
    </w:p>
    <w:p w:rsidR="004A5B4C" w:rsidRPr="004A5B4C" w:rsidRDefault="004A5B4C" w:rsidP="00F430DB">
      <w:pPr>
        <w:spacing w:line="240" w:lineRule="auto"/>
        <w:rPr>
          <w:rFonts w:ascii="Franklin Gothic Book" w:hAnsi="Franklin Gothic Book" w:cs="Arial"/>
        </w:rPr>
      </w:pPr>
      <w:r w:rsidRPr="004A5B4C">
        <w:rPr>
          <w:rFonts w:ascii="Franklin Gothic Book" w:hAnsi="Franklin Gothic Book" w:cs="Arial"/>
        </w:rPr>
        <w:t>For further information, please contact:</w:t>
      </w:r>
    </w:p>
    <w:p w:rsidR="004847E9" w:rsidRPr="004A5B4C" w:rsidRDefault="00202EAA" w:rsidP="00636290">
      <w:pPr>
        <w:spacing w:line="240" w:lineRule="auto"/>
        <w:contextualSpacing/>
        <w:rPr>
          <w:rFonts w:ascii="Franklin Gothic Book" w:hAnsi="Franklin Gothic Book" w:cs="Arial"/>
        </w:rPr>
      </w:pPr>
      <w:r w:rsidRPr="004A5B4C">
        <w:rPr>
          <w:rFonts w:ascii="Franklin Gothic Book" w:hAnsi="Franklin Gothic Book" w:cs="Arial"/>
        </w:rPr>
        <w:t>Pat Griggs</w:t>
      </w:r>
      <w:r w:rsidR="004847E9" w:rsidRPr="004A5B4C">
        <w:rPr>
          <w:rFonts w:ascii="Franklin Gothic Book" w:hAnsi="Franklin Gothic Book" w:cs="Arial"/>
        </w:rPr>
        <w:t xml:space="preserve">, </w:t>
      </w:r>
      <w:r w:rsidRPr="004A5B4C">
        <w:rPr>
          <w:rFonts w:ascii="Franklin Gothic Book" w:hAnsi="Franklin Gothic Book" w:cs="Arial"/>
        </w:rPr>
        <w:t>Science Administrator (Education)</w:t>
      </w:r>
    </w:p>
    <w:p w:rsidR="0027412B" w:rsidRDefault="004A5B4C" w:rsidP="00636290">
      <w:pPr>
        <w:spacing w:line="240" w:lineRule="auto"/>
        <w:contextualSpacing/>
        <w:rPr>
          <w:rFonts w:ascii="Franklin Gothic Book" w:hAnsi="Franklin Gothic Book" w:cs="Arial"/>
        </w:rPr>
      </w:pPr>
      <w:r w:rsidRPr="004A5B4C">
        <w:rPr>
          <w:rFonts w:ascii="Franklin Gothic Book" w:hAnsi="Franklin Gothic Book" w:cs="Arial"/>
        </w:rPr>
        <w:t xml:space="preserve">Phone: </w:t>
      </w:r>
      <w:r w:rsidR="00AC0384" w:rsidRPr="004A5B4C">
        <w:rPr>
          <w:rFonts w:ascii="Franklin Gothic Book" w:hAnsi="Franklin Gothic Book" w:cs="Arial"/>
        </w:rPr>
        <w:t xml:space="preserve">020 8332 </w:t>
      </w:r>
      <w:r w:rsidR="00202EAA" w:rsidRPr="004A5B4C">
        <w:rPr>
          <w:rFonts w:ascii="Franklin Gothic Book" w:hAnsi="Franklin Gothic Book" w:cs="Arial"/>
        </w:rPr>
        <w:t>5625</w:t>
      </w:r>
    </w:p>
    <w:p w:rsidR="004847E9" w:rsidRPr="00392A56" w:rsidRDefault="004A5B4C" w:rsidP="00636290">
      <w:pPr>
        <w:spacing w:line="240" w:lineRule="auto"/>
        <w:contextualSpacing/>
        <w:rPr>
          <w:rFonts w:ascii="Franklin Gothic Book" w:hAnsi="Franklin Gothic Book" w:cs="Arial"/>
        </w:rPr>
      </w:pPr>
      <w:r w:rsidRPr="004A5B4C">
        <w:rPr>
          <w:rFonts w:ascii="Franklin Gothic Book" w:hAnsi="Franklin Gothic Book" w:cs="Arial"/>
        </w:rPr>
        <w:t xml:space="preserve">Email: </w:t>
      </w:r>
      <w:hyperlink r:id="rId10" w:history="1">
        <w:r w:rsidR="00202EAA" w:rsidRPr="0095316E">
          <w:rPr>
            <w:rStyle w:val="Hyperlink"/>
            <w:rFonts w:ascii="Franklin Gothic Book" w:hAnsi="Franklin Gothic Book" w:cs="Arial"/>
          </w:rPr>
          <w:t>kewscience@kew.org</w:t>
        </w:r>
      </w:hyperlink>
    </w:p>
    <w:sectPr w:rsidR="004847E9" w:rsidRPr="00392A56" w:rsidSect="00A629C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30" w:rsidRDefault="00876130" w:rsidP="00526C18">
      <w:pPr>
        <w:spacing w:after="0" w:line="240" w:lineRule="auto"/>
      </w:pPr>
      <w:r>
        <w:separator/>
      </w:r>
    </w:p>
  </w:endnote>
  <w:endnote w:type="continuationSeparator" w:id="0">
    <w:p w:rsidR="00876130" w:rsidRDefault="00876130" w:rsidP="005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80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130" w:rsidRDefault="00876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130" w:rsidRDefault="0087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30" w:rsidRDefault="00876130" w:rsidP="00526C18">
      <w:pPr>
        <w:spacing w:after="0" w:line="240" w:lineRule="auto"/>
      </w:pPr>
      <w:r>
        <w:separator/>
      </w:r>
    </w:p>
  </w:footnote>
  <w:footnote w:type="continuationSeparator" w:id="0">
    <w:p w:rsidR="00876130" w:rsidRDefault="00876130" w:rsidP="0052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D40"/>
    <w:multiLevelType w:val="hybridMultilevel"/>
    <w:tmpl w:val="A86C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5355C"/>
    <w:multiLevelType w:val="hybridMultilevel"/>
    <w:tmpl w:val="08C2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D34"/>
    <w:multiLevelType w:val="hybridMultilevel"/>
    <w:tmpl w:val="C07E4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D80"/>
    <w:multiLevelType w:val="hybridMultilevel"/>
    <w:tmpl w:val="B7E68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C44F1"/>
    <w:multiLevelType w:val="hybridMultilevel"/>
    <w:tmpl w:val="416E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09E7"/>
    <w:multiLevelType w:val="hybridMultilevel"/>
    <w:tmpl w:val="E09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F54"/>
    <w:multiLevelType w:val="hybridMultilevel"/>
    <w:tmpl w:val="6ECE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403C"/>
    <w:multiLevelType w:val="hybridMultilevel"/>
    <w:tmpl w:val="F1B4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08E9"/>
    <w:multiLevelType w:val="hybridMultilevel"/>
    <w:tmpl w:val="EFCACC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CF1F6B"/>
    <w:multiLevelType w:val="hybridMultilevel"/>
    <w:tmpl w:val="9DFC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7FA"/>
    <w:multiLevelType w:val="hybridMultilevel"/>
    <w:tmpl w:val="02D2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414E"/>
    <w:multiLevelType w:val="multilevel"/>
    <w:tmpl w:val="097E65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77AAA"/>
    <w:multiLevelType w:val="hybridMultilevel"/>
    <w:tmpl w:val="4A3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60622"/>
    <w:multiLevelType w:val="hybridMultilevel"/>
    <w:tmpl w:val="0AE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52DB"/>
    <w:multiLevelType w:val="hybridMultilevel"/>
    <w:tmpl w:val="C7CEDB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317541"/>
    <w:multiLevelType w:val="hybridMultilevel"/>
    <w:tmpl w:val="051A1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7234CD"/>
    <w:multiLevelType w:val="hybridMultilevel"/>
    <w:tmpl w:val="09AAF84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5B715723"/>
    <w:multiLevelType w:val="hybridMultilevel"/>
    <w:tmpl w:val="4BA4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03E17"/>
    <w:multiLevelType w:val="hybridMultilevel"/>
    <w:tmpl w:val="5A24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59052E"/>
    <w:multiLevelType w:val="hybridMultilevel"/>
    <w:tmpl w:val="EB6E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5F4"/>
    <w:multiLevelType w:val="hybridMultilevel"/>
    <w:tmpl w:val="B372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16FD4"/>
    <w:multiLevelType w:val="hybridMultilevel"/>
    <w:tmpl w:val="CDF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C629A"/>
    <w:multiLevelType w:val="hybridMultilevel"/>
    <w:tmpl w:val="FEC8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9527C"/>
    <w:multiLevelType w:val="hybridMultilevel"/>
    <w:tmpl w:val="464AE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25191"/>
    <w:multiLevelType w:val="hybridMultilevel"/>
    <w:tmpl w:val="DF427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53ABC"/>
    <w:multiLevelType w:val="hybridMultilevel"/>
    <w:tmpl w:val="ABF20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27484A"/>
    <w:multiLevelType w:val="hybridMultilevel"/>
    <w:tmpl w:val="FAF4F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0767B3"/>
    <w:multiLevelType w:val="hybridMultilevel"/>
    <w:tmpl w:val="04B4B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665C33"/>
    <w:multiLevelType w:val="hybridMultilevel"/>
    <w:tmpl w:val="D3B0C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C336B2"/>
    <w:multiLevelType w:val="hybridMultilevel"/>
    <w:tmpl w:val="2C4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727BF"/>
    <w:multiLevelType w:val="hybridMultilevel"/>
    <w:tmpl w:val="E56E4E2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5824C0"/>
    <w:multiLevelType w:val="hybridMultilevel"/>
    <w:tmpl w:val="B6C8B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26"/>
  </w:num>
  <w:num w:numId="5">
    <w:abstractNumId w:val="28"/>
  </w:num>
  <w:num w:numId="6">
    <w:abstractNumId w:val="4"/>
  </w:num>
  <w:num w:numId="7">
    <w:abstractNumId w:val="11"/>
  </w:num>
  <w:num w:numId="8">
    <w:abstractNumId w:val="5"/>
  </w:num>
  <w:num w:numId="9">
    <w:abstractNumId w:val="18"/>
  </w:num>
  <w:num w:numId="10">
    <w:abstractNumId w:val="30"/>
  </w:num>
  <w:num w:numId="11">
    <w:abstractNumId w:val="1"/>
  </w:num>
  <w:num w:numId="12">
    <w:abstractNumId w:val="8"/>
  </w:num>
  <w:num w:numId="13">
    <w:abstractNumId w:val="21"/>
  </w:num>
  <w:num w:numId="14">
    <w:abstractNumId w:val="24"/>
  </w:num>
  <w:num w:numId="15">
    <w:abstractNumId w:val="19"/>
  </w:num>
  <w:num w:numId="16">
    <w:abstractNumId w:val="25"/>
  </w:num>
  <w:num w:numId="17">
    <w:abstractNumId w:val="16"/>
  </w:num>
  <w:num w:numId="18">
    <w:abstractNumId w:val="3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  <w:num w:numId="23">
    <w:abstractNumId w:val="31"/>
  </w:num>
  <w:num w:numId="24">
    <w:abstractNumId w:val="17"/>
  </w:num>
  <w:num w:numId="25">
    <w:abstractNumId w:val="22"/>
  </w:num>
  <w:num w:numId="26">
    <w:abstractNumId w:val="10"/>
  </w:num>
  <w:num w:numId="27">
    <w:abstractNumId w:val="6"/>
  </w:num>
  <w:num w:numId="28">
    <w:abstractNumId w:val="7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4"/>
    <w:rsid w:val="00004044"/>
    <w:rsid w:val="000223F8"/>
    <w:rsid w:val="000D29E2"/>
    <w:rsid w:val="00102187"/>
    <w:rsid w:val="0014166D"/>
    <w:rsid w:val="00166CFA"/>
    <w:rsid w:val="00190241"/>
    <w:rsid w:val="001965C4"/>
    <w:rsid w:val="001B3770"/>
    <w:rsid w:val="001B6265"/>
    <w:rsid w:val="001B6CB2"/>
    <w:rsid w:val="001C0D5B"/>
    <w:rsid w:val="001C2B52"/>
    <w:rsid w:val="001D6D6A"/>
    <w:rsid w:val="001E2E5B"/>
    <w:rsid w:val="001E563B"/>
    <w:rsid w:val="001E7AF8"/>
    <w:rsid w:val="001F4055"/>
    <w:rsid w:val="001F607F"/>
    <w:rsid w:val="001F7E22"/>
    <w:rsid w:val="00202EAA"/>
    <w:rsid w:val="0022288A"/>
    <w:rsid w:val="002232B2"/>
    <w:rsid w:val="00224048"/>
    <w:rsid w:val="00234252"/>
    <w:rsid w:val="00236C6D"/>
    <w:rsid w:val="00236D3D"/>
    <w:rsid w:val="00241F71"/>
    <w:rsid w:val="00242726"/>
    <w:rsid w:val="002642EB"/>
    <w:rsid w:val="0027412B"/>
    <w:rsid w:val="002927E4"/>
    <w:rsid w:val="00292B41"/>
    <w:rsid w:val="00297F0C"/>
    <w:rsid w:val="002C15A2"/>
    <w:rsid w:val="002C4542"/>
    <w:rsid w:val="002C73B6"/>
    <w:rsid w:val="002E553C"/>
    <w:rsid w:val="002E5C7F"/>
    <w:rsid w:val="003002B6"/>
    <w:rsid w:val="00315100"/>
    <w:rsid w:val="003153EE"/>
    <w:rsid w:val="003248BE"/>
    <w:rsid w:val="003255C3"/>
    <w:rsid w:val="003836A8"/>
    <w:rsid w:val="00392A56"/>
    <w:rsid w:val="0039365D"/>
    <w:rsid w:val="00396A15"/>
    <w:rsid w:val="003D203E"/>
    <w:rsid w:val="003E294D"/>
    <w:rsid w:val="003E552B"/>
    <w:rsid w:val="003F3323"/>
    <w:rsid w:val="003F50DB"/>
    <w:rsid w:val="004017FB"/>
    <w:rsid w:val="00421485"/>
    <w:rsid w:val="00452FA5"/>
    <w:rsid w:val="004534E0"/>
    <w:rsid w:val="00457112"/>
    <w:rsid w:val="00457DA5"/>
    <w:rsid w:val="00463D3C"/>
    <w:rsid w:val="00471FE3"/>
    <w:rsid w:val="0047235D"/>
    <w:rsid w:val="004847E9"/>
    <w:rsid w:val="004853DB"/>
    <w:rsid w:val="0048703D"/>
    <w:rsid w:val="00492D7D"/>
    <w:rsid w:val="004944A9"/>
    <w:rsid w:val="004A3520"/>
    <w:rsid w:val="004A5B4C"/>
    <w:rsid w:val="004C6081"/>
    <w:rsid w:val="004E14AB"/>
    <w:rsid w:val="004E33A9"/>
    <w:rsid w:val="00504E03"/>
    <w:rsid w:val="00506569"/>
    <w:rsid w:val="0051114B"/>
    <w:rsid w:val="005127CA"/>
    <w:rsid w:val="0052692E"/>
    <w:rsid w:val="00526C18"/>
    <w:rsid w:val="00534733"/>
    <w:rsid w:val="00547577"/>
    <w:rsid w:val="00550CEA"/>
    <w:rsid w:val="0055315E"/>
    <w:rsid w:val="005639C8"/>
    <w:rsid w:val="005757CA"/>
    <w:rsid w:val="005775DD"/>
    <w:rsid w:val="00583448"/>
    <w:rsid w:val="005B13D5"/>
    <w:rsid w:val="005B2B63"/>
    <w:rsid w:val="00603B3C"/>
    <w:rsid w:val="0061174A"/>
    <w:rsid w:val="00613896"/>
    <w:rsid w:val="006343E9"/>
    <w:rsid w:val="00636290"/>
    <w:rsid w:val="00647085"/>
    <w:rsid w:val="00652760"/>
    <w:rsid w:val="006545F4"/>
    <w:rsid w:val="00677B14"/>
    <w:rsid w:val="00684088"/>
    <w:rsid w:val="00687C66"/>
    <w:rsid w:val="0069061C"/>
    <w:rsid w:val="006A5EE8"/>
    <w:rsid w:val="006D683E"/>
    <w:rsid w:val="006D7248"/>
    <w:rsid w:val="006E49FB"/>
    <w:rsid w:val="006F0B38"/>
    <w:rsid w:val="00701911"/>
    <w:rsid w:val="00705A64"/>
    <w:rsid w:val="00712756"/>
    <w:rsid w:val="00716ACC"/>
    <w:rsid w:val="0071723D"/>
    <w:rsid w:val="0073129B"/>
    <w:rsid w:val="0073277F"/>
    <w:rsid w:val="00737A7E"/>
    <w:rsid w:val="007514E6"/>
    <w:rsid w:val="00751CFA"/>
    <w:rsid w:val="007755D8"/>
    <w:rsid w:val="0078225D"/>
    <w:rsid w:val="00782D99"/>
    <w:rsid w:val="00794F90"/>
    <w:rsid w:val="007A3A09"/>
    <w:rsid w:val="007A4E6C"/>
    <w:rsid w:val="007C05C0"/>
    <w:rsid w:val="007C2818"/>
    <w:rsid w:val="007C4C76"/>
    <w:rsid w:val="007E5E85"/>
    <w:rsid w:val="007F369D"/>
    <w:rsid w:val="007F6C8E"/>
    <w:rsid w:val="0080608E"/>
    <w:rsid w:val="00820AA5"/>
    <w:rsid w:val="00837D0E"/>
    <w:rsid w:val="00837DD4"/>
    <w:rsid w:val="008610DC"/>
    <w:rsid w:val="00866ABD"/>
    <w:rsid w:val="00875CED"/>
    <w:rsid w:val="00876130"/>
    <w:rsid w:val="00892559"/>
    <w:rsid w:val="008A20B5"/>
    <w:rsid w:val="008E03B2"/>
    <w:rsid w:val="008F71B9"/>
    <w:rsid w:val="009140B0"/>
    <w:rsid w:val="009171DD"/>
    <w:rsid w:val="00926FFF"/>
    <w:rsid w:val="00932F73"/>
    <w:rsid w:val="00954618"/>
    <w:rsid w:val="009567B8"/>
    <w:rsid w:val="00970ABF"/>
    <w:rsid w:val="00974268"/>
    <w:rsid w:val="009758F9"/>
    <w:rsid w:val="009A2CE5"/>
    <w:rsid w:val="009A7CE8"/>
    <w:rsid w:val="009B5443"/>
    <w:rsid w:val="009D1345"/>
    <w:rsid w:val="009E0F7A"/>
    <w:rsid w:val="00A17BD8"/>
    <w:rsid w:val="00A30C2D"/>
    <w:rsid w:val="00A47F5C"/>
    <w:rsid w:val="00A50DD1"/>
    <w:rsid w:val="00A557A6"/>
    <w:rsid w:val="00A629CF"/>
    <w:rsid w:val="00A7235A"/>
    <w:rsid w:val="00AA1505"/>
    <w:rsid w:val="00AA54D8"/>
    <w:rsid w:val="00AC0384"/>
    <w:rsid w:val="00AD2908"/>
    <w:rsid w:val="00AD42F8"/>
    <w:rsid w:val="00AE19FD"/>
    <w:rsid w:val="00AE2A33"/>
    <w:rsid w:val="00AE6017"/>
    <w:rsid w:val="00B10F91"/>
    <w:rsid w:val="00B14475"/>
    <w:rsid w:val="00B14AA0"/>
    <w:rsid w:val="00B15289"/>
    <w:rsid w:val="00B335C3"/>
    <w:rsid w:val="00B52F8D"/>
    <w:rsid w:val="00B537B4"/>
    <w:rsid w:val="00B55E4C"/>
    <w:rsid w:val="00B565EF"/>
    <w:rsid w:val="00BC5AAC"/>
    <w:rsid w:val="00C10F73"/>
    <w:rsid w:val="00C2015B"/>
    <w:rsid w:val="00C45BFC"/>
    <w:rsid w:val="00C51FEA"/>
    <w:rsid w:val="00C647F9"/>
    <w:rsid w:val="00CA02C0"/>
    <w:rsid w:val="00CA47E4"/>
    <w:rsid w:val="00CC1779"/>
    <w:rsid w:val="00CC31E0"/>
    <w:rsid w:val="00CD22DD"/>
    <w:rsid w:val="00CE4D33"/>
    <w:rsid w:val="00CF3148"/>
    <w:rsid w:val="00D02FA8"/>
    <w:rsid w:val="00D4708D"/>
    <w:rsid w:val="00D81432"/>
    <w:rsid w:val="00D81B49"/>
    <w:rsid w:val="00DC2B1F"/>
    <w:rsid w:val="00DE7DD9"/>
    <w:rsid w:val="00DF5B02"/>
    <w:rsid w:val="00E00172"/>
    <w:rsid w:val="00E0249D"/>
    <w:rsid w:val="00E07847"/>
    <w:rsid w:val="00E92B74"/>
    <w:rsid w:val="00E964CF"/>
    <w:rsid w:val="00EA1D2B"/>
    <w:rsid w:val="00EA342D"/>
    <w:rsid w:val="00EA6448"/>
    <w:rsid w:val="00EB2919"/>
    <w:rsid w:val="00EE46DC"/>
    <w:rsid w:val="00EF03EA"/>
    <w:rsid w:val="00EF45F5"/>
    <w:rsid w:val="00F137DA"/>
    <w:rsid w:val="00F40C35"/>
    <w:rsid w:val="00F430DB"/>
    <w:rsid w:val="00F55332"/>
    <w:rsid w:val="00F82376"/>
    <w:rsid w:val="00FB0EA6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1722347-966E-4545-BEA3-2998639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384"/>
  </w:style>
  <w:style w:type="paragraph" w:styleId="Heading1">
    <w:name w:val="heading 1"/>
    <w:basedOn w:val="Normal"/>
    <w:next w:val="Normal"/>
    <w:link w:val="Heading1Char"/>
    <w:uiPriority w:val="9"/>
    <w:qFormat/>
    <w:rsid w:val="00AC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C0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38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C0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C038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C0384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C038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0384"/>
    <w:pPr>
      <w:spacing w:after="0" w:line="240" w:lineRule="auto"/>
    </w:pPr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384"/>
    <w:rPr>
      <w:rFonts w:ascii="Consolas" w:eastAsia="Calibri" w:hAnsi="Consolas" w:cs="Consolas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E2E5B"/>
    <w:rPr>
      <w:rFonts w:ascii="Arial" w:hAnsi="Arial" w:cs="Arial" w:hint="default"/>
      <w:i/>
      <w:iCs w:val="0"/>
      <w:color w:val="A6A6A6"/>
      <w:sz w:val="20"/>
    </w:rPr>
  </w:style>
  <w:style w:type="character" w:customStyle="1" w:styleId="apple-converted-space">
    <w:name w:val="apple-converted-space"/>
    <w:basedOn w:val="DefaultParagraphFont"/>
    <w:rsid w:val="0071723D"/>
  </w:style>
  <w:style w:type="character" w:styleId="Hyperlink">
    <w:name w:val="Hyperlink"/>
    <w:basedOn w:val="DefaultParagraphFont"/>
    <w:uiPriority w:val="99"/>
    <w:unhideWhenUsed/>
    <w:rsid w:val="008060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D9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18"/>
  </w:style>
  <w:style w:type="paragraph" w:styleId="NormalWeb">
    <w:name w:val="Normal (Web)"/>
    <w:basedOn w:val="Normal"/>
    <w:uiPriority w:val="99"/>
    <w:semiHidden/>
    <w:unhideWhenUsed/>
    <w:rsid w:val="002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.org/sci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wscience@ke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w.org/explore-our-collections/library-art-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RBG, Kew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th35kg</dc:creator>
  <cp:lastModifiedBy>Pat Griggs</cp:lastModifiedBy>
  <cp:revision>2</cp:revision>
  <cp:lastPrinted>2017-12-19T14:41:00Z</cp:lastPrinted>
  <dcterms:created xsi:type="dcterms:W3CDTF">2017-12-20T10:46:00Z</dcterms:created>
  <dcterms:modified xsi:type="dcterms:W3CDTF">2017-12-20T10:46:00Z</dcterms:modified>
</cp:coreProperties>
</file>